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036" w:rsidRDefault="005C7036">
      <w:pPr>
        <w:rPr>
          <w:rFonts w:hint="cs"/>
          <w:rtl/>
        </w:rPr>
      </w:pPr>
    </w:p>
    <w:p w:rsidR="00873B60" w:rsidRPr="00873B60" w:rsidRDefault="008C1633" w:rsidP="00AD7709">
      <w:pPr>
        <w:keepNext/>
        <w:spacing w:before="1200" w:after="360"/>
        <w:jc w:val="center"/>
        <w:outlineLvl w:val="0"/>
        <w:rPr>
          <w:rFonts w:ascii="Arial" w:eastAsia="Tahoma" w:hAnsi="Arial" w:cs="David"/>
          <w:b/>
          <w:bCs/>
          <w:spacing w:val="60"/>
          <w:sz w:val="44"/>
          <w:szCs w:val="44"/>
          <w:rtl/>
        </w:rPr>
      </w:pPr>
      <w:r>
        <w:fldChar w:fldCharType="begin"/>
      </w:r>
      <w:r w:rsidR="008B3483">
        <w:instrText xml:space="preserve"> TITLE   \* MERGEFORMAT </w:instrText>
      </w:r>
      <w:r>
        <w:fldChar w:fldCharType="separate"/>
      </w:r>
      <w:r w:rsidR="00F0797F">
        <w:rPr>
          <w:rFonts w:ascii="Arial" w:eastAsia="Tahoma" w:hAnsi="Arial" w:cs="David" w:hint="cs"/>
          <w:b/>
          <w:bCs/>
          <w:kern w:val="28"/>
          <w:sz w:val="80"/>
          <w:szCs w:val="80"/>
          <w:rtl/>
        </w:rPr>
        <w:t>תקנ</w:t>
      </w:r>
      <w:r w:rsidR="00047D84" w:rsidRPr="00047D84">
        <w:rPr>
          <w:rFonts w:ascii="Arial" w:eastAsia="Tahoma" w:hAnsi="Arial" w:cs="David"/>
          <w:b/>
          <w:bCs/>
          <w:kern w:val="28"/>
          <w:sz w:val="80"/>
          <w:szCs w:val="80"/>
          <w:rtl/>
        </w:rPr>
        <w:t>ו</w:t>
      </w:r>
      <w:r w:rsidR="00F0797F">
        <w:rPr>
          <w:rFonts w:ascii="Arial" w:eastAsia="Tahoma" w:hAnsi="Arial" w:cs="David" w:hint="cs"/>
          <w:b/>
          <w:bCs/>
          <w:kern w:val="28"/>
          <w:sz w:val="80"/>
          <w:szCs w:val="80"/>
          <w:rtl/>
        </w:rPr>
        <w:t xml:space="preserve">ן מאמאנט ישראל </w:t>
      </w:r>
      <w:r>
        <w:rPr>
          <w:rFonts w:ascii="Arial" w:eastAsia="Tahoma" w:hAnsi="Arial" w:cs="David"/>
          <w:b/>
          <w:bCs/>
          <w:kern w:val="28"/>
          <w:sz w:val="80"/>
          <w:szCs w:val="80"/>
        </w:rPr>
        <w:fldChar w:fldCharType="end"/>
      </w:r>
      <w:r w:rsidR="00F0797F">
        <w:rPr>
          <w:rFonts w:ascii="Arial" w:eastAsia="Tahoma" w:hAnsi="Arial" w:cs="David"/>
          <w:b/>
          <w:bCs/>
          <w:spacing w:val="60"/>
          <w:sz w:val="32"/>
          <w:szCs w:val="32"/>
          <w:rtl/>
        </w:rPr>
        <w:br/>
      </w:r>
      <w:r w:rsidR="00F0797F">
        <w:rPr>
          <w:rFonts w:ascii="Arial" w:eastAsia="Tahoma" w:hAnsi="Arial" w:cs="David" w:hint="cs"/>
          <w:b/>
          <w:bCs/>
          <w:spacing w:val="60"/>
          <w:sz w:val="32"/>
          <w:szCs w:val="32"/>
          <w:rtl/>
        </w:rPr>
        <w:br/>
      </w:r>
      <w:r w:rsidR="00873B60" w:rsidRPr="00873B60">
        <w:rPr>
          <w:rFonts w:ascii="Arial" w:eastAsia="Tahoma" w:hAnsi="Arial" w:cs="David" w:hint="cs"/>
          <w:b/>
          <w:bCs/>
          <w:spacing w:val="60"/>
          <w:sz w:val="44"/>
          <w:szCs w:val="44"/>
          <w:rtl/>
        </w:rPr>
        <w:t>ליגת פרימיום</w:t>
      </w:r>
    </w:p>
    <w:p w:rsidR="00047D84" w:rsidRPr="00047D84" w:rsidRDefault="00F0797F" w:rsidP="00873B60">
      <w:pPr>
        <w:keepNext/>
        <w:spacing w:before="1200" w:after="360"/>
        <w:jc w:val="center"/>
        <w:outlineLvl w:val="0"/>
        <w:rPr>
          <w:rFonts w:ascii="Arial" w:eastAsia="Tahoma" w:hAnsi="Arial" w:cs="David"/>
          <w:b/>
          <w:bCs/>
          <w:spacing w:val="60"/>
          <w:sz w:val="32"/>
          <w:szCs w:val="32"/>
          <w:rtl/>
        </w:rPr>
      </w:pPr>
      <w:r>
        <w:rPr>
          <w:rFonts w:ascii="Arial" w:eastAsia="Tahoma" w:hAnsi="Arial" w:cs="David" w:hint="cs"/>
          <w:b/>
          <w:bCs/>
          <w:spacing w:val="60"/>
          <w:sz w:val="32"/>
          <w:szCs w:val="32"/>
          <w:rtl/>
        </w:rPr>
        <w:t xml:space="preserve">מהדורה </w:t>
      </w:r>
      <w:r w:rsidR="00873B60">
        <w:rPr>
          <w:rFonts w:ascii="Arial" w:eastAsia="Tahoma" w:hAnsi="Arial" w:cs="David" w:hint="cs"/>
          <w:b/>
          <w:bCs/>
          <w:spacing w:val="60"/>
          <w:sz w:val="32"/>
          <w:szCs w:val="32"/>
          <w:rtl/>
        </w:rPr>
        <w:t>דצמבר</w:t>
      </w:r>
      <w:r w:rsidR="00980384">
        <w:rPr>
          <w:rFonts w:ascii="Arial" w:eastAsia="Tahoma" w:hAnsi="Arial" w:cs="David" w:hint="cs"/>
          <w:b/>
          <w:bCs/>
          <w:spacing w:val="60"/>
          <w:sz w:val="32"/>
          <w:szCs w:val="32"/>
          <w:rtl/>
        </w:rPr>
        <w:t xml:space="preserve"> </w:t>
      </w:r>
      <w:r w:rsidR="00AD7709">
        <w:rPr>
          <w:rFonts w:ascii="Arial" w:eastAsia="Tahoma" w:hAnsi="Arial" w:cs="David" w:hint="cs"/>
          <w:b/>
          <w:bCs/>
          <w:spacing w:val="60"/>
          <w:sz w:val="32"/>
          <w:szCs w:val="32"/>
          <w:rtl/>
        </w:rPr>
        <w:t>2015-2016</w:t>
      </w:r>
    </w:p>
    <w:p w:rsidR="00047D84" w:rsidRPr="00047D84" w:rsidRDefault="00047D84" w:rsidP="00047D84">
      <w:pPr>
        <w:keepNext/>
        <w:spacing w:before="60" w:after="60"/>
        <w:jc w:val="center"/>
        <w:rPr>
          <w:rFonts w:ascii="Arial" w:eastAsia="Tahoma" w:hAnsi="Arial" w:cs="David"/>
          <w:sz w:val="32"/>
          <w:szCs w:val="32"/>
          <w:rtl/>
        </w:rPr>
      </w:pPr>
    </w:p>
    <w:p w:rsidR="00047D84" w:rsidRPr="00047D84" w:rsidRDefault="00047D84" w:rsidP="00047D84">
      <w:pPr>
        <w:keepNext/>
        <w:spacing w:before="60" w:after="60"/>
        <w:jc w:val="center"/>
        <w:rPr>
          <w:rFonts w:ascii="Arial" w:eastAsia="Tahoma" w:hAnsi="Arial" w:cs="David"/>
          <w:rtl/>
        </w:rPr>
      </w:pPr>
      <w:r w:rsidRPr="00047D84">
        <w:rPr>
          <w:rFonts w:ascii="Arial" w:eastAsia="Tahoma" w:hAnsi="Arial" w:cs="David" w:hint="cs"/>
          <w:rtl/>
        </w:rPr>
        <w:t>הנוסח המלא</w:t>
      </w:r>
    </w:p>
    <w:p w:rsidR="00CD5341" w:rsidRDefault="00CD5341">
      <w:pPr>
        <w:rPr>
          <w:rtl/>
        </w:rPr>
      </w:pPr>
    </w:p>
    <w:p w:rsidR="00CD5341" w:rsidRDefault="00CD5341">
      <w:pPr>
        <w:rPr>
          <w:rtl/>
        </w:rPr>
      </w:pPr>
    </w:p>
    <w:p w:rsidR="00CD5341" w:rsidRDefault="00CD5341">
      <w:pPr>
        <w:rPr>
          <w:rtl/>
        </w:rPr>
      </w:pPr>
    </w:p>
    <w:p w:rsidR="00CD5341" w:rsidRDefault="00A065A4" w:rsidP="00047D84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43475" cy="3495675"/>
            <wp:effectExtent l="19050" t="0" r="9525" b="0"/>
            <wp:docPr id="1" name="Picture 1" descr="לוגו מאמאנט מעודכן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לוגו מאמאנט מעודכן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41" w:rsidRDefault="00CD5341">
      <w:pPr>
        <w:rPr>
          <w:rtl/>
        </w:rPr>
      </w:pPr>
    </w:p>
    <w:p w:rsidR="00CD5341" w:rsidRDefault="00CD5341">
      <w:pPr>
        <w:rPr>
          <w:rtl/>
        </w:rPr>
      </w:pPr>
    </w:p>
    <w:p w:rsidR="00CD5341" w:rsidRDefault="00CD5341">
      <w:pPr>
        <w:rPr>
          <w:rtl/>
        </w:rPr>
      </w:pPr>
    </w:p>
    <w:p w:rsidR="00047D84" w:rsidRDefault="00047D84" w:rsidP="00047D84">
      <w:pPr>
        <w:rPr>
          <w:rtl/>
        </w:rPr>
      </w:pPr>
    </w:p>
    <w:p w:rsidR="00047D84" w:rsidRDefault="00047D84" w:rsidP="00047D84">
      <w:pPr>
        <w:rPr>
          <w:rtl/>
        </w:rPr>
      </w:pPr>
    </w:p>
    <w:p w:rsidR="00047D84" w:rsidRDefault="00047D84" w:rsidP="00047D84">
      <w:pPr>
        <w:rPr>
          <w:rtl/>
        </w:rPr>
      </w:pPr>
    </w:p>
    <w:p w:rsidR="00047D84" w:rsidRDefault="00047D84" w:rsidP="00047D84">
      <w:pPr>
        <w:rPr>
          <w:rtl/>
        </w:rPr>
      </w:pPr>
    </w:p>
    <w:p w:rsidR="00047D84" w:rsidRDefault="00047D84" w:rsidP="00047D84">
      <w:pPr>
        <w:rPr>
          <w:rtl/>
        </w:rPr>
      </w:pPr>
    </w:p>
    <w:p w:rsidR="00724758" w:rsidRDefault="00724758" w:rsidP="00047D84">
      <w:pPr>
        <w:rPr>
          <w:rtl/>
        </w:rPr>
      </w:pPr>
    </w:p>
    <w:p w:rsidR="00047D84" w:rsidRDefault="00047D84" w:rsidP="00047D84">
      <w:pPr>
        <w:rPr>
          <w:rtl/>
        </w:rPr>
      </w:pPr>
    </w:p>
    <w:p w:rsidR="00CD5341" w:rsidRPr="00047D84" w:rsidRDefault="00CD5341" w:rsidP="00047D84">
      <w:pPr>
        <w:jc w:val="center"/>
        <w:rPr>
          <w:rtl/>
        </w:rPr>
      </w:pPr>
    </w:p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505"/>
      </w:tblGrid>
      <w:tr w:rsidR="00A24E6D" w:rsidRPr="00A24E6D" w:rsidTr="004B704F">
        <w:tc>
          <w:tcPr>
            <w:tcW w:w="1134" w:type="dxa"/>
            <w:shd w:val="clear" w:color="auto" w:fill="A6A6A6"/>
            <w:vAlign w:val="center"/>
          </w:tcPr>
          <w:p w:rsidR="00A24E6D" w:rsidRPr="005C7036" w:rsidRDefault="00A24E6D" w:rsidP="00357F7E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shd w:val="clear" w:color="auto" w:fill="A6A6A6"/>
            <w:vAlign w:val="center"/>
          </w:tcPr>
          <w:p w:rsidR="00A24E6D" w:rsidRPr="00A24E6D" w:rsidRDefault="005C7036" w:rsidP="000B4603">
            <w:pPr>
              <w:pStyle w:val="Title"/>
              <w:spacing w:line="360" w:lineRule="auto"/>
              <w:jc w:val="left"/>
              <w:rPr>
                <w:b w:val="0"/>
                <w:bCs w:val="0"/>
                <w:sz w:val="24"/>
                <w:szCs w:val="24"/>
                <w:u w:val="none"/>
                <w:rtl/>
              </w:rPr>
            </w:pPr>
            <w:r w:rsidRPr="005B3CF0">
              <w:rPr>
                <w:rFonts w:hint="cs"/>
                <w:sz w:val="24"/>
                <w:szCs w:val="24"/>
                <w:rtl/>
              </w:rPr>
              <w:t xml:space="preserve">מסגרת פעילות </w:t>
            </w:r>
            <w:r w:rsidR="000B4603">
              <w:rPr>
                <w:rFonts w:hint="cs"/>
                <w:sz w:val="24"/>
                <w:szCs w:val="24"/>
                <w:rtl/>
              </w:rPr>
              <w:t>הליגה</w:t>
            </w:r>
          </w:p>
        </w:tc>
      </w:tr>
      <w:tr w:rsidR="00A24E6D" w:rsidRPr="00A24E6D" w:rsidTr="004B704F">
        <w:tc>
          <w:tcPr>
            <w:tcW w:w="1134" w:type="dxa"/>
            <w:vAlign w:val="center"/>
          </w:tcPr>
          <w:p w:rsidR="00A24E6D" w:rsidRPr="00357F7E" w:rsidRDefault="00A24E6D" w:rsidP="00357F7E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A24E6D" w:rsidRPr="005C7036" w:rsidRDefault="00C86398" w:rsidP="00C86398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מטרתה של </w:t>
            </w:r>
            <w:r w:rsidR="005C7036" w:rsidRPr="005B3CF0">
              <w:rPr>
                <w:rFonts w:cs="David" w:hint="cs"/>
                <w:sz w:val="24"/>
                <w:szCs w:val="24"/>
                <w:rtl/>
              </w:rPr>
              <w:t>מסגרת הפעילות של אמהות כדורשת בישראל (להלן "</w:t>
            </w:r>
            <w:r w:rsidR="005C7036" w:rsidRPr="005B3CF0">
              <w:rPr>
                <w:rFonts w:cs="David" w:hint="cs"/>
                <w:b/>
                <w:bCs/>
                <w:sz w:val="24"/>
                <w:szCs w:val="24"/>
                <w:rtl/>
              </w:rPr>
              <w:t>מאמאנט</w:t>
            </w:r>
            <w:r w:rsidR="005C7036" w:rsidRPr="005B3CF0">
              <w:rPr>
                <w:rFonts w:cs="David" w:hint="cs"/>
                <w:sz w:val="24"/>
                <w:szCs w:val="24"/>
                <w:rtl/>
              </w:rPr>
              <w:t xml:space="preserve">") </w:t>
            </w:r>
            <w:r w:rsidR="000B4603">
              <w:rPr>
                <w:rFonts w:cs="David" w:hint="cs"/>
                <w:sz w:val="24"/>
                <w:szCs w:val="24"/>
                <w:rtl/>
              </w:rPr>
              <w:t xml:space="preserve">בליגה הארצית </w:t>
            </w:r>
            <w:r>
              <w:rPr>
                <w:rFonts w:cs="David" w:hint="cs"/>
                <w:sz w:val="24"/>
                <w:szCs w:val="24"/>
                <w:rtl/>
              </w:rPr>
              <w:t>הינה</w:t>
            </w:r>
            <w:r w:rsidR="005C7036" w:rsidRPr="005B3CF0">
              <w:rPr>
                <w:rFonts w:cs="David" w:hint="cs"/>
                <w:sz w:val="24"/>
                <w:szCs w:val="24"/>
                <w:rtl/>
              </w:rPr>
              <w:t xml:space="preserve"> לחבר קבוצות </w:t>
            </w:r>
            <w:r w:rsidR="00F3038E">
              <w:rPr>
                <w:rFonts w:cs="David" w:hint="cs"/>
                <w:sz w:val="24"/>
                <w:szCs w:val="24"/>
                <w:rtl/>
              </w:rPr>
              <w:t>אימהות</w:t>
            </w:r>
            <w:r w:rsidR="005C7036" w:rsidRPr="005B3CF0">
              <w:rPr>
                <w:rFonts w:cs="David" w:hint="cs"/>
                <w:sz w:val="24"/>
                <w:szCs w:val="24"/>
                <w:rtl/>
              </w:rPr>
              <w:t xml:space="preserve"> לפעילות גופנית משותפת</w:t>
            </w:r>
            <w:r>
              <w:rPr>
                <w:rFonts w:cs="David" w:hint="cs"/>
                <w:sz w:val="24"/>
                <w:szCs w:val="24"/>
                <w:rtl/>
              </w:rPr>
              <w:t>,</w:t>
            </w:r>
            <w:r w:rsidR="005C7036" w:rsidRPr="005B3CF0">
              <w:rPr>
                <w:rFonts w:cs="David" w:hint="cs"/>
                <w:sz w:val="24"/>
                <w:szCs w:val="24"/>
                <w:rtl/>
              </w:rPr>
              <w:t xml:space="preserve"> במסגרת תחרויות כדורשת</w:t>
            </w:r>
            <w:r>
              <w:rPr>
                <w:rFonts w:cs="David" w:hint="cs"/>
                <w:sz w:val="24"/>
                <w:szCs w:val="24"/>
                <w:rtl/>
              </w:rPr>
              <w:t>,</w:t>
            </w:r>
            <w:r w:rsidR="005C7036">
              <w:rPr>
                <w:rFonts w:cs="David" w:hint="cs"/>
                <w:sz w:val="24"/>
                <w:szCs w:val="24"/>
                <w:rtl/>
              </w:rPr>
              <w:t xml:space="preserve"> תוך מתן דגש לרוח הספורטיבית.</w:t>
            </w:r>
          </w:p>
        </w:tc>
      </w:tr>
      <w:tr w:rsidR="00A24E6D" w:rsidRPr="007D7F40" w:rsidTr="004B704F">
        <w:tc>
          <w:tcPr>
            <w:tcW w:w="1134" w:type="dxa"/>
            <w:vAlign w:val="center"/>
          </w:tcPr>
          <w:p w:rsidR="00A24E6D" w:rsidRPr="00357F7E" w:rsidRDefault="00A24E6D" w:rsidP="00357F7E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A065A4" w:rsidRPr="00357F7E" w:rsidRDefault="005C7036" w:rsidP="000B4603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357F7E">
              <w:rPr>
                <w:rFonts w:cs="David" w:hint="cs"/>
                <w:sz w:val="24"/>
                <w:szCs w:val="24"/>
                <w:rtl/>
              </w:rPr>
              <w:t xml:space="preserve">במסגרת השתתפות אמהות כדורשת בפעילות תחרותית של ייצוג </w:t>
            </w:r>
            <w:r w:rsidR="000B4603">
              <w:rPr>
                <w:rFonts w:cs="David" w:hint="cs"/>
                <w:sz w:val="24"/>
                <w:szCs w:val="24"/>
                <w:rtl/>
              </w:rPr>
              <w:t>הליגה המקומית בה משחקות האימהות</w:t>
            </w:r>
            <w:r w:rsidR="00C86398" w:rsidRPr="00357F7E">
              <w:rPr>
                <w:rFonts w:cs="David" w:hint="cs"/>
                <w:sz w:val="24"/>
                <w:szCs w:val="24"/>
                <w:rtl/>
              </w:rPr>
              <w:t>,</w:t>
            </w:r>
            <w:r w:rsidRPr="00357F7E">
              <w:rPr>
                <w:rFonts w:cs="David" w:hint="cs"/>
                <w:sz w:val="24"/>
                <w:szCs w:val="24"/>
                <w:rtl/>
              </w:rPr>
              <w:t xml:space="preserve"> יחוזק הקשר של </w:t>
            </w:r>
            <w:r w:rsidR="000B4603">
              <w:rPr>
                <w:rFonts w:cs="David" w:hint="cs"/>
                <w:sz w:val="24"/>
                <w:szCs w:val="24"/>
                <w:rtl/>
              </w:rPr>
              <w:t>השחקנית עם שחקניות נוספות מאותו ישוב</w:t>
            </w:r>
            <w:r w:rsidR="00B7626C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5C7036" w:rsidRPr="00A24E6D" w:rsidTr="004B704F">
        <w:tc>
          <w:tcPr>
            <w:tcW w:w="1134" w:type="dxa"/>
            <w:vAlign w:val="center"/>
          </w:tcPr>
          <w:p w:rsidR="005C7036" w:rsidRPr="00357F7E" w:rsidRDefault="005C7036" w:rsidP="00357F7E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5C7036" w:rsidRPr="00357F7E" w:rsidRDefault="005C7036" w:rsidP="00F3038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357F7E">
              <w:rPr>
                <w:rFonts w:cs="David" w:hint="cs"/>
                <w:sz w:val="24"/>
                <w:szCs w:val="24"/>
                <w:rtl/>
              </w:rPr>
              <w:t xml:space="preserve">ערכי המאמאנט מבוססים על חיבור קבוצתי של קבוצות </w:t>
            </w:r>
            <w:r w:rsidR="00F3038E" w:rsidRPr="00357F7E">
              <w:rPr>
                <w:rFonts w:cs="David" w:hint="cs"/>
                <w:sz w:val="24"/>
                <w:szCs w:val="24"/>
                <w:rtl/>
              </w:rPr>
              <w:t>אימהות</w:t>
            </w:r>
            <w:r w:rsidRPr="00357F7E">
              <w:rPr>
                <w:rFonts w:cs="David" w:hint="cs"/>
                <w:sz w:val="24"/>
                <w:szCs w:val="24"/>
                <w:rtl/>
              </w:rPr>
              <w:t xml:space="preserve"> במסגרת פעילות ספורטיבית , הטמעת תרבות ספורט ,</w:t>
            </w:r>
            <w:r w:rsidR="00F3038E" w:rsidRPr="00357F7E">
              <w:rPr>
                <w:rFonts w:cs="David" w:hint="cs"/>
                <w:sz w:val="24"/>
                <w:szCs w:val="24"/>
                <w:rtl/>
              </w:rPr>
              <w:t xml:space="preserve">דוגמא אישית, </w:t>
            </w:r>
            <w:r w:rsidRPr="00357F7E">
              <w:rPr>
                <w:rFonts w:cs="David" w:hint="cs"/>
                <w:sz w:val="24"/>
                <w:szCs w:val="24"/>
                <w:rtl/>
              </w:rPr>
              <w:t>נפש בריאה בגוף בריא,</w:t>
            </w:r>
            <w:r w:rsidR="00F3038E" w:rsidRPr="00357F7E">
              <w:rPr>
                <w:rFonts w:cs="David" w:hint="cs"/>
                <w:sz w:val="24"/>
                <w:szCs w:val="24"/>
                <w:rtl/>
              </w:rPr>
              <w:t xml:space="preserve"> הקניית אורח חיים בריא ופעיל,</w:t>
            </w:r>
            <w:r w:rsidRPr="00357F7E">
              <w:rPr>
                <w:rFonts w:cs="David" w:hint="cs"/>
                <w:sz w:val="24"/>
                <w:szCs w:val="24"/>
                <w:rtl/>
              </w:rPr>
              <w:t xml:space="preserve"> פרגון, פלורליזם חברתי, שיתוף ,שוויון וקידום ערכים חברתיים </w:t>
            </w:r>
            <w:r w:rsidR="00E62802" w:rsidRPr="00357F7E">
              <w:rPr>
                <w:rFonts w:cs="David" w:hint="cs"/>
                <w:sz w:val="24"/>
                <w:szCs w:val="24"/>
                <w:rtl/>
              </w:rPr>
              <w:t xml:space="preserve">וקהילתיים </w:t>
            </w:r>
            <w:r w:rsidRPr="00357F7E">
              <w:rPr>
                <w:rFonts w:cs="David" w:hint="cs"/>
                <w:sz w:val="24"/>
                <w:szCs w:val="24"/>
                <w:rtl/>
              </w:rPr>
              <w:t>בסביבה בה מתקיימת פעילות המאמאנט.</w:t>
            </w:r>
          </w:p>
        </w:tc>
      </w:tr>
      <w:tr w:rsidR="005C7036" w:rsidRPr="00A24E6D" w:rsidTr="004B704F">
        <w:tc>
          <w:tcPr>
            <w:tcW w:w="1134" w:type="dxa"/>
            <w:vAlign w:val="center"/>
          </w:tcPr>
          <w:p w:rsidR="005C7036" w:rsidRPr="00357F7E" w:rsidRDefault="005C7036" w:rsidP="00357F7E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5C7036" w:rsidRPr="005C7036" w:rsidRDefault="005C7036" w:rsidP="005C7036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814CC9">
              <w:rPr>
                <w:rFonts w:cs="David" w:hint="cs"/>
                <w:sz w:val="24"/>
                <w:szCs w:val="24"/>
                <w:rtl/>
              </w:rPr>
              <w:t>פעילות המאמאנט מבוססת על כבוד,</w:t>
            </w:r>
            <w:r w:rsidR="00B7626C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814CC9">
              <w:rPr>
                <w:rFonts w:cs="David" w:hint="cs"/>
                <w:sz w:val="24"/>
                <w:szCs w:val="24"/>
                <w:rtl/>
              </w:rPr>
              <w:t>יושר,</w:t>
            </w:r>
            <w:r w:rsidR="00B7626C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814CC9">
              <w:rPr>
                <w:rFonts w:cs="David" w:hint="cs"/>
                <w:sz w:val="24"/>
                <w:szCs w:val="24"/>
                <w:rtl/>
              </w:rPr>
              <w:t xml:space="preserve">הגינות ,אמינות ונאמנות ,ללא שרירות לב וללא משוא פנים. </w:t>
            </w:r>
          </w:p>
        </w:tc>
      </w:tr>
      <w:tr w:rsidR="005C7036" w:rsidRPr="00A24E6D" w:rsidTr="004B704F">
        <w:tc>
          <w:tcPr>
            <w:tcW w:w="1134" w:type="dxa"/>
            <w:vAlign w:val="center"/>
          </w:tcPr>
          <w:p w:rsidR="005C7036" w:rsidRPr="00357F7E" w:rsidRDefault="005C7036" w:rsidP="00357F7E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5C7036" w:rsidRPr="005C7036" w:rsidRDefault="005C7036" w:rsidP="00F33C81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כל אדם הקשור למאמאנט מחויב לפעול לפי ערכים אלו.</w:t>
            </w:r>
          </w:p>
        </w:tc>
      </w:tr>
      <w:tr w:rsidR="005C7036" w:rsidRPr="00A24E6D" w:rsidTr="004B704F">
        <w:tc>
          <w:tcPr>
            <w:tcW w:w="1134" w:type="dxa"/>
            <w:vAlign w:val="center"/>
          </w:tcPr>
          <w:p w:rsidR="005C7036" w:rsidRPr="00357F7E" w:rsidRDefault="005C7036" w:rsidP="00357F7E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C86398" w:rsidRPr="005C7036" w:rsidRDefault="00C86398" w:rsidP="00C53C70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פעילות </w:t>
            </w:r>
            <w:r w:rsidR="00AB19BF">
              <w:rPr>
                <w:rFonts w:cs="David" w:hint="cs"/>
                <w:sz w:val="24"/>
                <w:szCs w:val="24"/>
                <w:rtl/>
              </w:rPr>
              <w:t>ליגת פרימיום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תתקיים במסגרת מ</w:t>
            </w:r>
            <w:r w:rsidR="00B7626C">
              <w:rPr>
                <w:rFonts w:cs="David" w:hint="cs"/>
                <w:sz w:val="24"/>
                <w:szCs w:val="24"/>
                <w:rtl/>
              </w:rPr>
              <w:t xml:space="preserve">אמאנט ישראל. </w:t>
            </w:r>
            <w:r w:rsidR="00C53C70">
              <w:rPr>
                <w:rFonts w:cs="David" w:hint="cs"/>
                <w:sz w:val="24"/>
                <w:szCs w:val="24"/>
                <w:rtl/>
              </w:rPr>
              <w:t>וישחקו בה קבוצות המייצגות ערים או מועצות אזוריות</w:t>
            </w:r>
            <w:r w:rsidR="00AB19BF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116762">
              <w:rPr>
                <w:rFonts w:cs="David" w:hint="cs"/>
                <w:sz w:val="24"/>
                <w:szCs w:val="24"/>
                <w:rtl/>
              </w:rPr>
              <w:t>. תקנון זה מסדיר את אופן ניהול</w:t>
            </w:r>
            <w:r w:rsidR="00AB19BF">
              <w:rPr>
                <w:rFonts w:cs="David" w:hint="cs"/>
                <w:sz w:val="24"/>
                <w:szCs w:val="24"/>
                <w:rtl/>
              </w:rPr>
              <w:t xml:space="preserve"> ליגת פרימיום , תנאי ההרשמה וכו' </w:t>
            </w:r>
            <w:r w:rsidR="00116762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5C7036" w:rsidRPr="00A24E6D" w:rsidTr="004B704F">
        <w:tc>
          <w:tcPr>
            <w:tcW w:w="1134" w:type="dxa"/>
          </w:tcPr>
          <w:p w:rsidR="005C7036" w:rsidRPr="00357F7E" w:rsidRDefault="005C7036" w:rsidP="00357F7E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5C7036" w:rsidRPr="005C7036" w:rsidRDefault="00F3038E" w:rsidP="00AB19B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לטובת </w:t>
            </w:r>
            <w:r w:rsidR="00AB19BF">
              <w:rPr>
                <w:rFonts w:cs="David" w:hint="cs"/>
                <w:sz w:val="24"/>
                <w:szCs w:val="24"/>
                <w:rtl/>
              </w:rPr>
              <w:t>ניהול ליגת פרימיום ימונו רכז ארגוני, רכז מקצועי, שופטים ורשמים.</w:t>
            </w:r>
          </w:p>
        </w:tc>
      </w:tr>
    </w:tbl>
    <w:p w:rsidR="00E26ABD" w:rsidRDefault="00E26ABD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505"/>
      </w:tblGrid>
      <w:tr w:rsidR="007D7F40" w:rsidRPr="00A24E6D" w:rsidTr="004B704F">
        <w:tc>
          <w:tcPr>
            <w:tcW w:w="1134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E26ABD" w:rsidRPr="00927325" w:rsidRDefault="00E26ABD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7D7F40" w:rsidRPr="00927325" w:rsidRDefault="004E589D" w:rsidP="007D7F40">
            <w:pPr>
              <w:pStyle w:val="Title"/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  <w:r>
              <w:rPr>
                <w:rFonts w:hint="cs"/>
                <w:sz w:val="24"/>
                <w:szCs w:val="24"/>
                <w:u w:val="none"/>
                <w:rtl/>
              </w:rPr>
              <w:t>רישום קבוצה</w:t>
            </w:r>
          </w:p>
        </w:tc>
      </w:tr>
      <w:tr w:rsidR="00927325" w:rsidRPr="00A24E6D" w:rsidTr="004B704F"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27325" w:rsidRDefault="00927325" w:rsidP="00927325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  <w:vAlign w:val="center"/>
          </w:tcPr>
          <w:p w:rsidR="00927325" w:rsidRDefault="004E589D" w:rsidP="007D7F40">
            <w:pPr>
              <w:pStyle w:val="Title"/>
              <w:spacing w:line="360" w:lineRule="auto"/>
              <w:jc w:val="lef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תנאים לרישום</w:t>
            </w:r>
          </w:p>
        </w:tc>
      </w:tr>
      <w:tr w:rsidR="005C7036" w:rsidRPr="00E8233A" w:rsidTr="004B704F">
        <w:tc>
          <w:tcPr>
            <w:tcW w:w="1134" w:type="dxa"/>
          </w:tcPr>
          <w:p w:rsidR="005C7036" w:rsidRPr="00E26ABD" w:rsidRDefault="005C7036" w:rsidP="00927325">
            <w:pPr>
              <w:pStyle w:val="Title"/>
              <w:numPr>
                <w:ilvl w:val="2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5C7036" w:rsidRPr="00E8233A" w:rsidRDefault="005C7036" w:rsidP="00C53C70">
            <w:pPr>
              <w:pStyle w:val="Title"/>
              <w:spacing w:line="360" w:lineRule="auto"/>
              <w:jc w:val="left"/>
              <w:rPr>
                <w:b w:val="0"/>
                <w:bCs w:val="0"/>
                <w:sz w:val="24"/>
                <w:szCs w:val="24"/>
                <w:u w:val="none"/>
                <w:rtl/>
              </w:rPr>
            </w:pPr>
            <w:r w:rsidRPr="00E8233A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קבוצת אמהות רשאית להתאחד לקבוצה בתנאי שכולן</w:t>
            </w:r>
            <w:r w:rsidR="004E589D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 שיחקו במאמאנט בשנת הפעילות הקודמת ו/או </w:t>
            </w:r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משחקות ב</w:t>
            </w:r>
            <w:r w:rsidR="004E589D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שנת הפעילות הנוכחית</w:t>
            </w:r>
            <w:r w:rsidR="00C53C70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 באותה ליגה</w:t>
            </w:r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.</w:t>
            </w:r>
          </w:p>
        </w:tc>
      </w:tr>
      <w:tr w:rsidR="00F27D9E" w:rsidRPr="00E8233A" w:rsidTr="004B704F">
        <w:tc>
          <w:tcPr>
            <w:tcW w:w="1134" w:type="dxa"/>
          </w:tcPr>
          <w:p w:rsidR="00F27D9E" w:rsidRPr="00E26ABD" w:rsidRDefault="00F27D9E" w:rsidP="00927325">
            <w:pPr>
              <w:pStyle w:val="Title"/>
              <w:numPr>
                <w:ilvl w:val="2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F27D9E" w:rsidRPr="00E8233A" w:rsidRDefault="004E589D" w:rsidP="00C53C70">
            <w:pPr>
              <w:pStyle w:val="Title"/>
              <w:spacing w:line="360" w:lineRule="auto"/>
              <w:jc w:val="left"/>
              <w:rPr>
                <w:b w:val="0"/>
                <w:bCs w:val="0"/>
                <w:sz w:val="24"/>
                <w:szCs w:val="24"/>
                <w:u w:val="none"/>
                <w:rtl/>
              </w:rPr>
            </w:pPr>
            <w:r w:rsidRPr="00E8233A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על אף האמור בסעיף</w:t>
            </w:r>
            <w:r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 2.1.</w:t>
            </w:r>
            <w:r w:rsidR="00C53C70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1</w:t>
            </w:r>
            <w:r w:rsidRPr="00E8233A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 לעיל, כל קבוצה תוכל לצרף לשורותיה עד ולא יותר משתי שחקניות חריגות</w:t>
            </w:r>
            <w:r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,</w:t>
            </w:r>
            <w:r w:rsidRPr="00E8233A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 שחקנית חריגה תוגדר כשחקנית אשר </w:t>
            </w:r>
            <w:r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שיחקה /משחקת במאמאנט </w:t>
            </w:r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בליגה </w:t>
            </w:r>
            <w:r w:rsidR="00C53C70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אחרת</w:t>
            </w:r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. </w:t>
            </w:r>
          </w:p>
        </w:tc>
      </w:tr>
      <w:tr w:rsidR="00E8233A" w:rsidRPr="00E8233A" w:rsidTr="004B704F">
        <w:tc>
          <w:tcPr>
            <w:tcW w:w="1134" w:type="dxa"/>
            <w:tcBorders>
              <w:bottom w:val="single" w:sz="4" w:space="0" w:color="auto"/>
            </w:tcBorders>
          </w:tcPr>
          <w:p w:rsidR="00E8233A" w:rsidRPr="00E26ABD" w:rsidRDefault="00E8233A" w:rsidP="00927325">
            <w:pPr>
              <w:pStyle w:val="Title"/>
              <w:numPr>
                <w:ilvl w:val="2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  <w:vAlign w:val="center"/>
          </w:tcPr>
          <w:p w:rsidR="00E8233A" w:rsidRPr="00E8233A" w:rsidRDefault="003D2F98" w:rsidP="003D2F98">
            <w:pPr>
              <w:pStyle w:val="Title"/>
              <w:spacing w:line="360" w:lineRule="auto"/>
              <w:jc w:val="left"/>
              <w:rPr>
                <w:b w:val="0"/>
                <w:bCs w:val="0"/>
                <w:sz w:val="24"/>
                <w:szCs w:val="24"/>
                <w:u w:val="none"/>
                <w:rtl/>
              </w:rPr>
            </w:pPr>
            <w:r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ועדת התקנון הארצית תוכל לאשר </w:t>
            </w:r>
            <w:r w:rsidR="00E8233A" w:rsidRPr="00E8233A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רישום שחקנית לליגה, העומדת </w:t>
            </w:r>
            <w:r w:rsidR="00E8233A" w:rsidRPr="00E8233A">
              <w:rPr>
                <w:rFonts w:hint="cs"/>
                <w:b w:val="0"/>
                <w:bCs w:val="0"/>
                <w:sz w:val="24"/>
                <w:szCs w:val="24"/>
                <w:rtl/>
              </w:rPr>
              <w:t>בכללי מופת</w:t>
            </w:r>
            <w:r w:rsidR="00E8233A" w:rsidRPr="00E8233A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. שחקנית זו תיחשב לשחקנית מן המניין.</w:t>
            </w:r>
          </w:p>
        </w:tc>
      </w:tr>
    </w:tbl>
    <w:p w:rsidR="00F4725C" w:rsidRDefault="00F4725C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8505"/>
      </w:tblGrid>
      <w:tr w:rsidR="00B721D4" w:rsidRPr="00E8233A" w:rsidTr="004B704F">
        <w:tc>
          <w:tcPr>
            <w:tcW w:w="1134" w:type="dxa"/>
          </w:tcPr>
          <w:p w:rsidR="00B721D4" w:rsidRPr="00E26ABD" w:rsidRDefault="00B721D4" w:rsidP="00ED23FB">
            <w:pPr>
              <w:pStyle w:val="Title"/>
              <w:numPr>
                <w:ilvl w:val="2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B721D4" w:rsidRPr="00E26ABD" w:rsidRDefault="00B721D4" w:rsidP="00C53C70">
            <w:pPr>
              <w:pStyle w:val="Title"/>
              <w:spacing w:line="360" w:lineRule="auto"/>
              <w:jc w:val="left"/>
              <w:rPr>
                <w:b w:val="0"/>
                <w:bCs w:val="0"/>
                <w:sz w:val="24"/>
                <w:szCs w:val="24"/>
                <w:u w:val="none"/>
                <w:rtl/>
              </w:rPr>
            </w:pPr>
            <w:r w:rsidRPr="00E26ABD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כל קבוצה ת</w:t>
            </w:r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וכל לבחור לה שם כפי שתחפוץ. מתחת לשם יופיע שם </w:t>
            </w:r>
            <w:r w:rsidR="00C53C70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העיר/מועצה איזורית אותם </w:t>
            </w:r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>היא מייצגת.</w:t>
            </w:r>
            <w:r w:rsidR="00C53C70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 לא ניתן לשנות את השם במהלך העונה.</w:t>
            </w:r>
          </w:p>
        </w:tc>
      </w:tr>
      <w:tr w:rsidR="00701634" w:rsidRPr="00E8233A" w:rsidTr="004B704F">
        <w:tc>
          <w:tcPr>
            <w:tcW w:w="1134" w:type="dxa"/>
          </w:tcPr>
          <w:p w:rsidR="00701634" w:rsidRPr="00E26ABD" w:rsidRDefault="00701634" w:rsidP="00ED23FB">
            <w:pPr>
              <w:pStyle w:val="Title"/>
              <w:numPr>
                <w:ilvl w:val="2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505" w:type="dxa"/>
            <w:vAlign w:val="center"/>
          </w:tcPr>
          <w:p w:rsidR="00701634" w:rsidRPr="00E26ABD" w:rsidRDefault="00701634" w:rsidP="003D2F98">
            <w:pPr>
              <w:pStyle w:val="Title"/>
              <w:spacing w:line="360" w:lineRule="auto"/>
              <w:jc w:val="left"/>
              <w:rPr>
                <w:b w:val="0"/>
                <w:bCs w:val="0"/>
                <w:sz w:val="24"/>
                <w:szCs w:val="24"/>
                <w:u w:val="none"/>
                <w:rtl/>
              </w:rPr>
            </w:pPr>
            <w:r w:rsidRPr="00E26ABD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רישום הקבוצה יבוצע </w:t>
            </w:r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דרך אתר האינטרנט </w:t>
            </w:r>
            <w:r w:rsidR="003D2F98">
              <w:t xml:space="preserve"> </w:t>
            </w:r>
            <w:hyperlink r:id="rId9" w:history="1">
              <w:r w:rsidR="003D2F98" w:rsidRPr="00136276">
                <w:rPr>
                  <w:rStyle w:val="Hyperlink"/>
                  <w:b w:val="0"/>
                  <w:bCs w:val="0"/>
                  <w:sz w:val="24"/>
                  <w:szCs w:val="24"/>
                </w:rPr>
                <w:t>http://www.mamanet.org.il</w:t>
              </w:r>
              <w:r w:rsidR="003D2F98" w:rsidRPr="00136276">
                <w:rPr>
                  <w:rStyle w:val="Hyperlink"/>
                  <w:b w:val="0"/>
                  <w:bCs w:val="0"/>
                  <w:sz w:val="24"/>
                  <w:szCs w:val="24"/>
                  <w:rtl/>
                </w:rPr>
                <w:t>/</w:t>
              </w:r>
            </w:hyperlink>
            <w:r w:rsidR="003D2F98">
              <w:rPr>
                <w:rFonts w:hint="cs"/>
                <w:b w:val="0"/>
                <w:bCs w:val="0"/>
                <w:sz w:val="24"/>
                <w:szCs w:val="24"/>
                <w:u w:val="none"/>
                <w:rtl/>
              </w:rPr>
              <w:t xml:space="preserve"> </w:t>
            </w:r>
          </w:p>
        </w:tc>
      </w:tr>
    </w:tbl>
    <w:p w:rsidR="00C22102" w:rsidRDefault="00C22102">
      <w:pPr>
        <w:rPr>
          <w:rtl/>
        </w:rPr>
      </w:pPr>
    </w:p>
    <w:p w:rsidR="00525E0A" w:rsidRDefault="00525E0A">
      <w:pPr>
        <w:rPr>
          <w:rtl/>
        </w:rPr>
      </w:pPr>
    </w:p>
    <w:p w:rsidR="00F4725C" w:rsidRDefault="00F4725C"/>
    <w:p w:rsidR="00C666B2" w:rsidRDefault="00C666B2"/>
    <w:p w:rsidR="004B704F" w:rsidRPr="004B704F" w:rsidRDefault="004B704F" w:rsidP="004B704F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789"/>
      </w:tblGrid>
      <w:tr w:rsidR="004B704F" w:rsidRPr="00A24E6D" w:rsidTr="000B4603">
        <w:tc>
          <w:tcPr>
            <w:tcW w:w="850" w:type="dxa"/>
            <w:shd w:val="clear" w:color="auto" w:fill="A6A6A6"/>
          </w:tcPr>
          <w:p w:rsidR="004B704F" w:rsidRPr="00E40F7A" w:rsidRDefault="004B704F" w:rsidP="000B4603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89" w:type="dxa"/>
            <w:shd w:val="clear" w:color="auto" w:fill="A6A6A6"/>
          </w:tcPr>
          <w:p w:rsidR="004B704F" w:rsidRPr="005B3CF0" w:rsidRDefault="004B704F" w:rsidP="000B4603">
            <w:pPr>
              <w:pStyle w:val="Heading3"/>
              <w:spacing w:before="0" w:after="0"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הרכז המקצועי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Pr="00E40F7A" w:rsidRDefault="004B704F" w:rsidP="003D2F98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רכז המקצועי של הליגה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ינהל 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את משחקי הליגה </w:t>
            </w:r>
            <w:r w:rsidR="003D2F98">
              <w:rPr>
                <w:rFonts w:cs="David" w:hint="cs"/>
                <w:sz w:val="24"/>
                <w:szCs w:val="24"/>
                <w:rtl/>
              </w:rPr>
              <w:t>של ליגת פרימיום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Pr="00E40F7A" w:rsidRDefault="004B704F" w:rsidP="003D2F98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הרכז המקצועי ייבחר ע"י </w:t>
            </w:r>
            <w:r w:rsidR="003D2F98">
              <w:rPr>
                <w:rFonts w:cs="David" w:hint="cs"/>
                <w:sz w:val="24"/>
                <w:szCs w:val="24"/>
                <w:rtl/>
              </w:rPr>
              <w:t>מאמאנט ישראל</w:t>
            </w:r>
            <w:r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6E3FC9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הרכז המקצועי יופרד באופן מוחלט מכל התחום הארגוני של </w:t>
            </w:r>
            <w:r w:rsidR="006E3FC9">
              <w:rPr>
                <w:rFonts w:cs="David" w:hint="cs"/>
                <w:sz w:val="24"/>
                <w:szCs w:val="24"/>
                <w:rtl/>
              </w:rPr>
              <w:t>הליגה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, קבלת החלטות ארגוניות </w:t>
            </w:r>
            <w:r w:rsidR="006E3FC9">
              <w:rPr>
                <w:rFonts w:cs="David" w:hint="cs"/>
                <w:sz w:val="24"/>
                <w:szCs w:val="24"/>
                <w:rtl/>
              </w:rPr>
              <w:t>בליגה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ויטפל אך ורק בתחום המקצועי.  יובהר כי הרכז המקצועי לא יכול להיות מאמן ו/או שחקנית פעילים </w:t>
            </w:r>
            <w:r w:rsidR="006E3FC9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תפקידיו של הרכז המקצועי: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גיוס ואחריות על הצוות המקצועי: שופטים, רשמים, מחליפי תוצאות, לרבות המצאת כל הטפסים והמסמכים הדרושים להעסקתם.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אחריות על דווח המשכורות ותשלומם לצוות המקצועי.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לדאוג לחובש ו/או למחליף במשחקי הליגה בהתאם לתקנות.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בניית לו"ז משחקים, בהתאם למבנה הליגה המומלץ ע"י הועדה המקצועית של מאמאנט ישראל.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הכנת הרשמים והשופטים למשחקים </w:t>
            </w:r>
            <w:r>
              <w:rPr>
                <w:rFonts w:cs="David"/>
                <w:sz w:val="24"/>
                <w:szCs w:val="24"/>
                <w:rtl/>
              </w:rPr>
              <w:t>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העברת הדרכות </w:t>
            </w:r>
            <w:r w:rsidRPr="0030189D">
              <w:rPr>
                <w:rFonts w:cs="David" w:hint="cs"/>
                <w:sz w:val="24"/>
                <w:szCs w:val="24"/>
                <w:rtl/>
              </w:rPr>
              <w:t>על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חוקי המשחק (לשם כך נדרשת מהרכז ידיעת החוקה על בוריה) ורענונים מקצועיים בתאום עם הועדה המקצועית של מאמאנט ישראל.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מתן מענה לבעיות מקצועיות שעולות במהלך הליגה ומתן תשובות בהתאם לחוקת הכדורשת של מאמאנט ישראל.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מתן מענה לבקשות לשינויים בלו"ז הליגה.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פיקוח על הכנת האולם מראש למשחקי הליגה (תחילת המשחקים במועד, גובה רשת, עמדת רשמים, טפסי שפוט, כלי כתיבה, לוח תוצאות, ספסלי ישיבה על המגרש לקבוצות וכד)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דיווח לרכזת </w:t>
            </w:r>
            <w:r w:rsidRPr="0030189D">
              <w:rPr>
                <w:rFonts w:cs="David" w:hint="cs"/>
                <w:sz w:val="24"/>
                <w:szCs w:val="24"/>
                <w:rtl/>
              </w:rPr>
              <w:t>הארגוני</w:t>
            </w:r>
            <w:r>
              <w:rPr>
                <w:rFonts w:cs="David" w:hint="cs"/>
                <w:sz w:val="24"/>
                <w:szCs w:val="24"/>
                <w:rtl/>
              </w:rPr>
              <w:t>ת</w:t>
            </w:r>
            <w:r w:rsidRPr="0030189D">
              <w:rPr>
                <w:rFonts w:cs="David" w:hint="cs"/>
                <w:sz w:val="24"/>
                <w:szCs w:val="24"/>
                <w:rtl/>
              </w:rPr>
              <w:t xml:space="preserve"> או מי מטעמ</w:t>
            </w:r>
            <w:r>
              <w:rPr>
                <w:rFonts w:cs="David" w:hint="cs"/>
                <w:sz w:val="24"/>
                <w:szCs w:val="24"/>
                <w:rtl/>
              </w:rPr>
              <w:t>ה</w:t>
            </w:r>
            <w:r w:rsidRPr="0030189D">
              <w:rPr>
                <w:rFonts w:cs="David" w:hint="cs"/>
                <w:sz w:val="24"/>
                <w:szCs w:val="24"/>
                <w:rtl/>
              </w:rPr>
              <w:t xml:space="preserve"> באמצעות טבלאות מאמאנט ישראל</w:t>
            </w:r>
            <w:r>
              <w:rPr>
                <w:rFonts w:cs="David" w:hint="cs"/>
                <w:sz w:val="24"/>
                <w:szCs w:val="24"/>
                <w:rtl/>
              </w:rPr>
              <w:t>,</w:t>
            </w:r>
            <w:r w:rsidRPr="0030189D">
              <w:rPr>
                <w:rFonts w:cs="David" w:hint="cs"/>
                <w:sz w:val="24"/>
                <w:szCs w:val="24"/>
                <w:rtl/>
              </w:rPr>
              <w:t xml:space="preserve">  על תוצאות המשחקים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לא יאוחר מחלוף 24 שעות מתום השחקים.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לדאוג לתפעול השוטף של הליגה.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C53C70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השתתפות בהדרכות, רי</w:t>
            </w:r>
            <w:r w:rsidR="004B704F">
              <w:rPr>
                <w:rFonts w:cs="David" w:hint="cs"/>
                <w:sz w:val="24"/>
                <w:szCs w:val="24"/>
                <w:rtl/>
              </w:rPr>
              <w:t>ענונים וישיבות של הועדה המקצועית של מאמאנט ישראל.</w:t>
            </w:r>
          </w:p>
        </w:tc>
      </w:tr>
      <w:tr w:rsidR="004B704F" w:rsidRPr="00A24E6D" w:rsidTr="000B4603">
        <w:tc>
          <w:tcPr>
            <w:tcW w:w="850" w:type="dxa"/>
          </w:tcPr>
          <w:p w:rsidR="004B704F" w:rsidRPr="006541AA" w:rsidRDefault="004B704F" w:rsidP="000B4603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B704F" w:rsidRDefault="004B704F" w:rsidP="000B460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הכנת ובדיקת כרטיסי שחקנית.</w:t>
            </w:r>
          </w:p>
        </w:tc>
      </w:tr>
    </w:tbl>
    <w:p w:rsidR="00C666B2" w:rsidRPr="004B704F" w:rsidRDefault="00C666B2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789"/>
      </w:tblGrid>
      <w:tr w:rsidR="00701634" w:rsidRPr="00A24E6D" w:rsidTr="003666DD">
        <w:tc>
          <w:tcPr>
            <w:tcW w:w="850" w:type="dxa"/>
            <w:shd w:val="clear" w:color="auto" w:fill="A6A6A6"/>
            <w:vAlign w:val="center"/>
          </w:tcPr>
          <w:p w:rsidR="00701634" w:rsidRDefault="00701634" w:rsidP="00701634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  <w:shd w:val="clear" w:color="auto" w:fill="A6A6A6"/>
            <w:vAlign w:val="center"/>
          </w:tcPr>
          <w:p w:rsidR="00701634" w:rsidRPr="00A24E6D" w:rsidRDefault="00701634" w:rsidP="00701634">
            <w:pPr>
              <w:pStyle w:val="Title"/>
              <w:spacing w:line="360" w:lineRule="auto"/>
              <w:jc w:val="left"/>
              <w:rPr>
                <w:b w:val="0"/>
                <w:bCs w:val="0"/>
                <w:sz w:val="24"/>
                <w:szCs w:val="24"/>
                <w:u w:val="none"/>
                <w:rtl/>
              </w:rPr>
            </w:pPr>
            <w:r w:rsidRPr="005B3CF0">
              <w:rPr>
                <w:rFonts w:hint="cs"/>
                <w:sz w:val="24"/>
                <w:szCs w:val="24"/>
                <w:rtl/>
              </w:rPr>
              <w:t xml:space="preserve">רישום </w:t>
            </w:r>
            <w:r w:rsidR="00025E8E">
              <w:rPr>
                <w:rFonts w:hint="cs"/>
                <w:sz w:val="24"/>
                <w:szCs w:val="24"/>
                <w:rtl/>
              </w:rPr>
              <w:t>שחקניות ו</w:t>
            </w:r>
            <w:r w:rsidRPr="005B3CF0">
              <w:rPr>
                <w:rFonts w:hint="cs"/>
                <w:sz w:val="24"/>
                <w:szCs w:val="24"/>
                <w:rtl/>
              </w:rPr>
              <w:t>קבוצות</w:t>
            </w:r>
            <w:r w:rsidRPr="00014489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701634" w:rsidRPr="00A24E6D" w:rsidTr="003666DD">
        <w:tc>
          <w:tcPr>
            <w:tcW w:w="850" w:type="dxa"/>
            <w:vAlign w:val="center"/>
          </w:tcPr>
          <w:p w:rsidR="00701634" w:rsidRPr="00E26ABD" w:rsidRDefault="00701634" w:rsidP="00701634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  <w:vAlign w:val="center"/>
          </w:tcPr>
          <w:p w:rsidR="006E3FC9" w:rsidRPr="00025E8E" w:rsidRDefault="00701634" w:rsidP="006E3FC9">
            <w:pPr>
              <w:spacing w:line="360" w:lineRule="auto"/>
              <w:rPr>
                <w:rFonts w:cs="David"/>
                <w:sz w:val="24"/>
                <w:szCs w:val="24"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רישום קבוצה יכול להתבצע ע"י נציגת קבוצה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(להלן תיקרא: "קפטנית")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 </w:t>
            </w:r>
            <w:r w:rsidR="006E3FC9">
              <w:rPr>
                <w:rFonts w:cs="David" w:hint="cs"/>
                <w:sz w:val="24"/>
                <w:szCs w:val="24"/>
                <w:rtl/>
              </w:rPr>
              <w:t>.</w:t>
            </w:r>
          </w:p>
          <w:p w:rsidR="00025E8E" w:rsidRPr="00025E8E" w:rsidRDefault="00025E8E" w:rsidP="00025E8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  <w:tr w:rsidR="00701634" w:rsidRPr="00A24E6D" w:rsidTr="003666DD">
        <w:tc>
          <w:tcPr>
            <w:tcW w:w="850" w:type="dxa"/>
            <w:vAlign w:val="center"/>
          </w:tcPr>
          <w:p w:rsidR="00701634" w:rsidRPr="00E26ABD" w:rsidRDefault="00701634" w:rsidP="00701634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  <w:vAlign w:val="center"/>
          </w:tcPr>
          <w:p w:rsidR="00701634" w:rsidRPr="005C7036" w:rsidRDefault="00025E8E" w:rsidP="00025E8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כדי שקבוצה תוכל להשתתף במשחקי הליגה חייבות להיות</w:t>
            </w:r>
            <w:r w:rsidR="00701634" w:rsidRPr="005B3CF0">
              <w:rPr>
                <w:rFonts w:cs="David" w:hint="cs"/>
                <w:sz w:val="24"/>
                <w:szCs w:val="24"/>
                <w:rtl/>
              </w:rPr>
              <w:t xml:space="preserve"> רשומות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בה </w:t>
            </w:r>
            <w:r w:rsidR="00701634" w:rsidRPr="005B3CF0">
              <w:rPr>
                <w:rFonts w:cs="David" w:hint="cs"/>
                <w:sz w:val="24"/>
                <w:szCs w:val="24"/>
                <w:rtl/>
              </w:rPr>
              <w:t>8 שחקניות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לפחות</w:t>
            </w:r>
            <w:r w:rsidR="00701634">
              <w:rPr>
                <w:rFonts w:cs="David" w:hint="cs"/>
                <w:sz w:val="24"/>
                <w:szCs w:val="24"/>
                <w:rtl/>
              </w:rPr>
              <w:t>, בהתאם למוגדר בסעי</w:t>
            </w:r>
            <w:r w:rsidR="00ED23FB">
              <w:rPr>
                <w:rFonts w:cs="David" w:hint="cs"/>
                <w:sz w:val="24"/>
                <w:szCs w:val="24"/>
                <w:rtl/>
              </w:rPr>
              <w:t>ף</w:t>
            </w:r>
            <w:r w:rsidR="006541AA">
              <w:rPr>
                <w:rFonts w:cs="David" w:hint="cs"/>
                <w:sz w:val="24"/>
                <w:szCs w:val="24"/>
                <w:rtl/>
              </w:rPr>
              <w:t xml:space="preserve"> 2</w:t>
            </w:r>
            <w:r w:rsidR="006E3FC9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025E8E" w:rsidRPr="00A24E6D" w:rsidTr="003666DD">
        <w:tc>
          <w:tcPr>
            <w:tcW w:w="850" w:type="dxa"/>
            <w:vAlign w:val="center"/>
          </w:tcPr>
          <w:p w:rsidR="00025E8E" w:rsidRPr="00E26ABD" w:rsidRDefault="00025E8E" w:rsidP="00701634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  <w:vAlign w:val="center"/>
          </w:tcPr>
          <w:p w:rsidR="00025E8E" w:rsidRPr="00C666B2" w:rsidRDefault="00025E8E" w:rsidP="00C666B2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C666B2">
              <w:rPr>
                <w:rFonts w:cs="David" w:hint="cs"/>
                <w:sz w:val="24"/>
                <w:szCs w:val="24"/>
                <w:rtl/>
              </w:rPr>
              <w:t xml:space="preserve">שחקנית תחשב לרשומה לאחר </w:t>
            </w:r>
            <w:r w:rsidR="00C666B2" w:rsidRPr="00C666B2">
              <w:rPr>
                <w:rFonts w:cs="David" w:hint="cs"/>
                <w:sz w:val="24"/>
                <w:szCs w:val="24"/>
                <w:rtl/>
              </w:rPr>
              <w:t>שעמדה ב</w:t>
            </w:r>
            <w:r w:rsidRPr="00C666B2">
              <w:rPr>
                <w:rFonts w:cs="David" w:hint="cs"/>
                <w:sz w:val="24"/>
                <w:szCs w:val="24"/>
                <w:rtl/>
              </w:rPr>
              <w:t>כל התנאים הבאים:</w:t>
            </w:r>
          </w:p>
          <w:p w:rsidR="00025E8E" w:rsidRPr="00C666B2" w:rsidRDefault="00025E8E" w:rsidP="00025E8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 w:rsidRPr="00C666B2">
              <w:rPr>
                <w:rFonts w:cs="David" w:hint="cs"/>
                <w:sz w:val="24"/>
                <w:szCs w:val="24"/>
                <w:rtl/>
              </w:rPr>
              <w:t>מלאה טופס רישום</w:t>
            </w:r>
            <w:r w:rsidR="00C666B2" w:rsidRPr="00C666B2">
              <w:rPr>
                <w:rFonts w:cs="David" w:hint="cs"/>
                <w:sz w:val="24"/>
                <w:szCs w:val="24"/>
                <w:rtl/>
              </w:rPr>
              <w:t xml:space="preserve"> לליגה</w:t>
            </w:r>
          </w:p>
          <w:p w:rsidR="00025E8E" w:rsidRPr="00C666B2" w:rsidRDefault="00025E8E" w:rsidP="00025E8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 w:rsidRPr="00C666B2">
              <w:rPr>
                <w:rFonts w:cs="David" w:hint="cs"/>
                <w:sz w:val="24"/>
                <w:szCs w:val="24"/>
                <w:rtl/>
              </w:rPr>
              <w:t>מלאה טופס תשלום, כולל תשלום לביטוח ודמי מאמאנט ישראל</w:t>
            </w:r>
          </w:p>
          <w:p w:rsidR="00025E8E" w:rsidRPr="00C666B2" w:rsidRDefault="00025E8E" w:rsidP="00025E8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 w:rsidRPr="00C666B2">
              <w:rPr>
                <w:rFonts w:cs="David" w:hint="cs"/>
                <w:sz w:val="24"/>
                <w:szCs w:val="24"/>
                <w:rtl/>
              </w:rPr>
              <w:t>מלאה טופס ביטוח</w:t>
            </w:r>
          </w:p>
          <w:p w:rsidR="00025E8E" w:rsidRDefault="00025E8E" w:rsidP="00025E8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 w:rsidRPr="00C666B2">
              <w:rPr>
                <w:rFonts w:cs="David" w:hint="cs"/>
                <w:sz w:val="24"/>
                <w:szCs w:val="24"/>
                <w:rtl/>
              </w:rPr>
              <w:t>ספקה תמונת פספורט</w:t>
            </w:r>
          </w:p>
          <w:p w:rsidR="00025E8E" w:rsidRDefault="00025E8E" w:rsidP="00F4725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המציאה אישור רפואי </w:t>
            </w:r>
          </w:p>
          <w:p w:rsidR="00025E8E" w:rsidRDefault="00025E8E" w:rsidP="00025E8E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lastRenderedPageBreak/>
              <w:t>חתמה על אמנת מאמאנט ואשרה קריאת התקנון והחוקה</w:t>
            </w:r>
          </w:p>
          <w:p w:rsidR="00025E8E" w:rsidRPr="00C6221F" w:rsidRDefault="00025E8E" w:rsidP="00C6221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נרשמה באתר מאמאנט ישראל </w:t>
            </w:r>
          </w:p>
        </w:tc>
      </w:tr>
      <w:tr w:rsidR="00701634" w:rsidRPr="00A24E6D" w:rsidTr="003666DD">
        <w:tc>
          <w:tcPr>
            <w:tcW w:w="850" w:type="dxa"/>
          </w:tcPr>
          <w:p w:rsidR="00701634" w:rsidRPr="00E26ABD" w:rsidRDefault="00701634" w:rsidP="00701634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  <w:vAlign w:val="center"/>
          </w:tcPr>
          <w:p w:rsidR="00701634" w:rsidRPr="005B3CF0" w:rsidRDefault="00701634" w:rsidP="00C6221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הנהלת </w:t>
            </w:r>
            <w:r w:rsidR="00C6221F">
              <w:rPr>
                <w:rFonts w:cs="David" w:hint="cs"/>
                <w:sz w:val="24"/>
                <w:szCs w:val="24"/>
                <w:rtl/>
              </w:rPr>
              <w:t>הליגה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תנפיק כרטיסי שחקן לכל אחת מהשחקניות הרשומות בהתאם לתקנון. כרטיס  השחקן יהיה לפי פורמט קבוע המצוי בתוכנת הניהול של מאמאנט.</w:t>
            </w:r>
          </w:p>
        </w:tc>
      </w:tr>
      <w:tr w:rsidR="00701634" w:rsidRPr="00A24E6D" w:rsidTr="003666DD">
        <w:tc>
          <w:tcPr>
            <w:tcW w:w="850" w:type="dxa"/>
          </w:tcPr>
          <w:p w:rsidR="00701634" w:rsidRPr="00E26ABD" w:rsidRDefault="00701634" w:rsidP="00701634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  <w:vAlign w:val="center"/>
          </w:tcPr>
          <w:p w:rsidR="00701634" w:rsidRDefault="00701634" w:rsidP="00701634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30189D">
              <w:rPr>
                <w:rFonts w:cs="David" w:hint="cs"/>
                <w:sz w:val="24"/>
                <w:szCs w:val="24"/>
                <w:rtl/>
              </w:rPr>
              <w:t>שחקנית שלא יהיה ברשותה כרטיס שחקן לא תורשה להשתתף בפעילות של קבוצתה ו\או כל פ</w:t>
            </w:r>
            <w:r w:rsidR="00C6221F">
              <w:rPr>
                <w:rFonts w:cs="David" w:hint="cs"/>
                <w:sz w:val="24"/>
                <w:szCs w:val="24"/>
                <w:rtl/>
              </w:rPr>
              <w:t>עילות אחרת של מאמאנט</w:t>
            </w:r>
            <w:r w:rsidRPr="0030189D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701634" w:rsidRPr="00A24E6D" w:rsidTr="003666DD">
        <w:tc>
          <w:tcPr>
            <w:tcW w:w="850" w:type="dxa"/>
          </w:tcPr>
          <w:p w:rsidR="00701634" w:rsidRPr="00E26ABD" w:rsidRDefault="00701634" w:rsidP="00701634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  <w:vAlign w:val="center"/>
          </w:tcPr>
          <w:p w:rsidR="00701634" w:rsidRPr="0030189D" w:rsidRDefault="00701634" w:rsidP="00C6221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שחקנית הנמצאת בהריון, לא תוכל להשתתף במסגרת ליגת </w:t>
            </w:r>
            <w:r w:rsidR="00C6221F">
              <w:rPr>
                <w:rFonts w:cs="David" w:hint="cs"/>
                <w:sz w:val="24"/>
                <w:szCs w:val="24"/>
                <w:rtl/>
              </w:rPr>
              <w:t>פרימיום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. </w:t>
            </w:r>
          </w:p>
        </w:tc>
      </w:tr>
    </w:tbl>
    <w:p w:rsidR="00E40F7A" w:rsidRDefault="00E40F7A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E40F7A" w:rsidRPr="00A24E6D" w:rsidTr="003D25FA">
        <w:tc>
          <w:tcPr>
            <w:tcW w:w="904" w:type="dxa"/>
            <w:shd w:val="clear" w:color="auto" w:fill="A6A6A6"/>
          </w:tcPr>
          <w:p w:rsidR="00E40F7A" w:rsidRPr="008B281D" w:rsidRDefault="00E40F7A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E40F7A" w:rsidRPr="00C53C70" w:rsidRDefault="00C53C70" w:rsidP="00E40F7A">
            <w:pPr>
              <w:pStyle w:val="Heading3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C53C70">
              <w:rPr>
                <w:rFonts w:cs="David" w:hint="cs"/>
                <w:sz w:val="24"/>
                <w:szCs w:val="24"/>
                <w:u w:val="single"/>
                <w:rtl/>
              </w:rPr>
              <w:t>תוכנית המשחקים</w:t>
            </w:r>
            <w:r w:rsidR="00E40F7A" w:rsidRPr="00C53C70">
              <w:rPr>
                <w:rFonts w:cs="David" w:hint="cs"/>
                <w:sz w:val="24"/>
                <w:szCs w:val="24"/>
                <w:u w:val="single"/>
                <w:rtl/>
              </w:rPr>
              <w:t xml:space="preserve"> </w:t>
            </w:r>
          </w:p>
        </w:tc>
      </w:tr>
      <w:tr w:rsidR="00C53C70" w:rsidRPr="00A24E6D" w:rsidTr="003D25FA">
        <w:tc>
          <w:tcPr>
            <w:tcW w:w="904" w:type="dxa"/>
          </w:tcPr>
          <w:p w:rsidR="00C53C70" w:rsidRPr="006541AA" w:rsidRDefault="00C53C70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53C70" w:rsidRPr="005B3CF0" w:rsidRDefault="00C53C70" w:rsidP="008952C9">
            <w:pPr>
              <w:tabs>
                <w:tab w:val="num" w:pos="851"/>
              </w:tabs>
              <w:spacing w:line="276" w:lineRule="auto"/>
              <w:ind w:right="140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מבנה הליגה, שיטת המשחקים ומועדי ימי המשחקים, יקבעו ע"י </w:t>
            </w:r>
            <w:r>
              <w:rPr>
                <w:rFonts w:cs="David" w:hint="cs"/>
                <w:sz w:val="24"/>
                <w:szCs w:val="24"/>
                <w:rtl/>
              </w:rPr>
              <w:t>הרכז המקצועי ויאושרר ע"י הנהלת מאמאנט ישראל.</w:t>
            </w:r>
          </w:p>
        </w:tc>
      </w:tr>
      <w:tr w:rsidR="004771E7" w:rsidRPr="00A24E6D" w:rsidTr="003D25FA">
        <w:tc>
          <w:tcPr>
            <w:tcW w:w="904" w:type="dxa"/>
          </w:tcPr>
          <w:p w:rsidR="004771E7" w:rsidRPr="006541AA" w:rsidRDefault="004771E7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771E7" w:rsidRPr="005B3CF0" w:rsidRDefault="004771E7" w:rsidP="008952C9">
            <w:pPr>
              <w:tabs>
                <w:tab w:val="num" w:pos="851"/>
              </w:tabs>
              <w:spacing w:line="276" w:lineRule="auto"/>
              <w:ind w:right="140"/>
              <w:rPr>
                <w:rFonts w:cs="David"/>
                <w:sz w:val="24"/>
                <w:szCs w:val="24"/>
                <w:rtl/>
              </w:rPr>
            </w:pPr>
            <w:r w:rsidRPr="004771E7">
              <w:rPr>
                <w:rFonts w:cs="David" w:hint="cs"/>
                <w:sz w:val="24"/>
                <w:szCs w:val="24"/>
                <w:rtl/>
              </w:rPr>
              <w:t>תקופת הפעילות הרשמית</w:t>
            </w:r>
            <w:r w:rsidR="004C53CC">
              <w:rPr>
                <w:rFonts w:cs="David" w:hint="cs"/>
                <w:sz w:val="24"/>
                <w:szCs w:val="24"/>
                <w:rtl/>
              </w:rPr>
              <w:t xml:space="preserve"> מ 26.12.15 ועד 24.9.16</w:t>
            </w:r>
          </w:p>
        </w:tc>
      </w:tr>
      <w:tr w:rsidR="004771E7" w:rsidRPr="00A24E6D" w:rsidTr="003D25FA">
        <w:tc>
          <w:tcPr>
            <w:tcW w:w="904" w:type="dxa"/>
          </w:tcPr>
          <w:p w:rsidR="004771E7" w:rsidRPr="006541AA" w:rsidRDefault="004771E7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771E7" w:rsidRPr="004771E7" w:rsidRDefault="004771E7" w:rsidP="004C53CC">
            <w:pPr>
              <w:tabs>
                <w:tab w:val="num" w:pos="851"/>
              </w:tabs>
              <w:spacing w:line="276" w:lineRule="auto"/>
              <w:ind w:right="140"/>
              <w:rPr>
                <w:rFonts w:cs="David"/>
                <w:sz w:val="24"/>
                <w:szCs w:val="24"/>
                <w:rtl/>
              </w:rPr>
            </w:pPr>
            <w:r w:rsidRPr="004771E7">
              <w:rPr>
                <w:rFonts w:cs="David" w:hint="cs"/>
                <w:sz w:val="24"/>
                <w:szCs w:val="24"/>
                <w:rtl/>
              </w:rPr>
              <w:t>תקופת ההרשמה לקבוצות תחל</w:t>
            </w:r>
            <w:r w:rsidR="004C53CC">
              <w:rPr>
                <w:rFonts w:cs="David" w:hint="cs"/>
                <w:sz w:val="24"/>
                <w:szCs w:val="24"/>
                <w:rtl/>
              </w:rPr>
              <w:t xml:space="preserve"> ב 16.12.15 </w:t>
            </w:r>
          </w:p>
        </w:tc>
      </w:tr>
      <w:tr w:rsidR="004771E7" w:rsidRPr="00A24E6D" w:rsidTr="003D25FA">
        <w:tc>
          <w:tcPr>
            <w:tcW w:w="904" w:type="dxa"/>
          </w:tcPr>
          <w:p w:rsidR="004771E7" w:rsidRPr="006541AA" w:rsidRDefault="004771E7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771E7" w:rsidRPr="004771E7" w:rsidRDefault="004771E7" w:rsidP="00396821">
            <w:pPr>
              <w:tabs>
                <w:tab w:val="num" w:pos="851"/>
              </w:tabs>
              <w:spacing w:line="276" w:lineRule="auto"/>
              <w:ind w:right="1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תקופת רישום שחקנית חדשה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תהיה מיום פתיחת תקופת ההרשמה ועד</w:t>
            </w:r>
            <w:r w:rsidR="00844729">
              <w:rPr>
                <w:rFonts w:cs="David" w:hint="cs"/>
                <w:sz w:val="24"/>
                <w:szCs w:val="24"/>
                <w:rtl/>
              </w:rPr>
              <w:t xml:space="preserve"> ל</w:t>
            </w:r>
            <w:r w:rsidR="00BE0A3A">
              <w:rPr>
                <w:rFonts w:cs="David" w:hint="cs"/>
                <w:sz w:val="24"/>
                <w:szCs w:val="24"/>
                <w:rtl/>
              </w:rPr>
              <w:t>סוף המשחקים המוקדמים.</w:t>
            </w:r>
            <w:bookmarkStart w:id="0" w:name="_GoBack"/>
            <w:bookmarkEnd w:id="0"/>
          </w:p>
        </w:tc>
      </w:tr>
      <w:tr w:rsidR="00E40F7A" w:rsidRPr="00A24E6D" w:rsidTr="003D25FA">
        <w:tc>
          <w:tcPr>
            <w:tcW w:w="904" w:type="dxa"/>
          </w:tcPr>
          <w:p w:rsidR="00E40F7A" w:rsidRPr="006541AA" w:rsidRDefault="00E40F7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E40F7A" w:rsidRPr="00E40F7A" w:rsidRDefault="00E40F7A" w:rsidP="008952C9">
            <w:pPr>
              <w:tabs>
                <w:tab w:val="num" w:pos="851"/>
              </w:tabs>
              <w:spacing w:line="276" w:lineRule="auto"/>
              <w:ind w:right="140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יום משחקים הוא יום שבו מתקיים משחק ליגה אחד לפחות, בהתאם להחלטת </w:t>
            </w:r>
            <w:r w:rsidR="008952C9">
              <w:rPr>
                <w:rFonts w:cs="David" w:hint="cs"/>
                <w:sz w:val="24"/>
                <w:szCs w:val="24"/>
                <w:rtl/>
              </w:rPr>
              <w:t>הרכז המקצועי</w:t>
            </w:r>
            <w:r w:rsidRPr="005B3CF0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30189D" w:rsidRPr="00A24E6D" w:rsidTr="003D25FA">
        <w:tc>
          <w:tcPr>
            <w:tcW w:w="904" w:type="dxa"/>
          </w:tcPr>
          <w:p w:rsidR="0030189D" w:rsidRPr="006541AA" w:rsidRDefault="0030189D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30189D" w:rsidRPr="005B3CF0" w:rsidRDefault="00C53C70" w:rsidP="00C53C70">
            <w:pPr>
              <w:tabs>
                <w:tab w:val="num" w:pos="851"/>
              </w:tabs>
              <w:spacing w:line="276" w:lineRule="auto"/>
              <w:ind w:right="1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היה ו</w:t>
            </w:r>
            <w:r w:rsidR="0030189D">
              <w:rPr>
                <w:rFonts w:cs="David" w:hint="cs"/>
                <w:sz w:val="24"/>
                <w:szCs w:val="24"/>
                <w:rtl/>
              </w:rPr>
              <w:t xml:space="preserve">יום המשחקים </w:t>
            </w:r>
            <w:r w:rsidR="00BD2729">
              <w:rPr>
                <w:rFonts w:cs="David" w:hint="cs"/>
                <w:sz w:val="24"/>
                <w:szCs w:val="24"/>
                <w:rtl/>
              </w:rPr>
              <w:t>י</w:t>
            </w:r>
            <w:r>
              <w:rPr>
                <w:rFonts w:cs="David" w:hint="cs"/>
                <w:sz w:val="24"/>
                <w:szCs w:val="24"/>
                <w:rtl/>
              </w:rPr>
              <w:t>חול</w:t>
            </w:r>
            <w:r w:rsidR="00BD2729">
              <w:rPr>
                <w:rFonts w:cs="David" w:hint="cs"/>
                <w:sz w:val="24"/>
                <w:szCs w:val="24"/>
                <w:rtl/>
              </w:rPr>
              <w:t xml:space="preserve"> בשבת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ייקבע זמן תחילת המשחקים</w:t>
            </w:r>
            <w:r w:rsidR="00BD2729">
              <w:rPr>
                <w:rFonts w:cs="David" w:hint="cs"/>
                <w:sz w:val="24"/>
                <w:szCs w:val="24"/>
                <w:rtl/>
              </w:rPr>
              <w:t xml:space="preserve"> לאחר צאת השבת תוך התחשבות בשעת המשחקים של הקבוצות בהן משחקות שחקניות דתיות</w:t>
            </w:r>
            <w:r w:rsidR="0030189D">
              <w:rPr>
                <w:rFonts w:cs="David" w:hint="cs"/>
                <w:sz w:val="24"/>
                <w:szCs w:val="24"/>
                <w:rtl/>
              </w:rPr>
              <w:t>.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לא ניתן לשנות את יום המשחקים במהלך עונת המשחקים.</w:t>
            </w:r>
          </w:p>
        </w:tc>
      </w:tr>
      <w:tr w:rsidR="004771E7" w:rsidRPr="00A24E6D" w:rsidTr="003D25FA">
        <w:tc>
          <w:tcPr>
            <w:tcW w:w="904" w:type="dxa"/>
          </w:tcPr>
          <w:p w:rsidR="004771E7" w:rsidRPr="006541AA" w:rsidRDefault="004771E7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771E7" w:rsidRDefault="004771E7" w:rsidP="004771E7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התוכנית תכלול את:</w:t>
            </w:r>
          </w:p>
          <w:p w:rsidR="004771E7" w:rsidRDefault="004771E7" w:rsidP="004771E7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תאריך פתיחת הליגה (תאריך אירוע הפתיחה ותחילת המשחקים)</w:t>
            </w:r>
          </w:p>
          <w:p w:rsidR="004771E7" w:rsidRDefault="004771E7" w:rsidP="004771E7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תאריך סיום הליגה</w:t>
            </w:r>
          </w:p>
          <w:p w:rsidR="004771E7" w:rsidRDefault="004771E7" w:rsidP="004771E7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מבנה הליגה (חלוקה לשלבים השונים)</w:t>
            </w:r>
          </w:p>
          <w:p w:rsidR="004771E7" w:rsidRDefault="004771E7" w:rsidP="004771E7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התאריכים של ימי המשחק</w:t>
            </w:r>
          </w:p>
          <w:p w:rsidR="004771E7" w:rsidRDefault="004771E7" w:rsidP="004771E7">
            <w:pPr>
              <w:tabs>
                <w:tab w:val="num" w:pos="851"/>
              </w:tabs>
              <w:spacing w:line="276" w:lineRule="auto"/>
              <w:ind w:right="1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התוכנית תפורסם לא יאוחר משבועיים אחרי ההודעה על הקבוצות העולות לליגה , וזאת על מנת לאפשר לקבוצות להשלים את תהליך הרישום.</w:t>
            </w:r>
          </w:p>
        </w:tc>
      </w:tr>
      <w:tr w:rsidR="004771E7" w:rsidRPr="00A24E6D" w:rsidTr="003D25FA">
        <w:tc>
          <w:tcPr>
            <w:tcW w:w="904" w:type="dxa"/>
          </w:tcPr>
          <w:p w:rsidR="004771E7" w:rsidRPr="006541AA" w:rsidRDefault="004771E7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771E7" w:rsidRDefault="004771E7" w:rsidP="004771E7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לוח המשחקים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המפורט 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יפורסם ע"י </w:t>
            </w:r>
            <w:r>
              <w:rPr>
                <w:rFonts w:cs="David" w:hint="cs"/>
                <w:sz w:val="24"/>
                <w:szCs w:val="24"/>
                <w:rtl/>
              </w:rPr>
              <w:t>הרכז המקצועי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לפחות </w:t>
            </w:r>
            <w:r>
              <w:rPr>
                <w:rFonts w:cs="David" w:hint="cs"/>
                <w:sz w:val="24"/>
                <w:szCs w:val="24"/>
                <w:rtl/>
              </w:rPr>
              <w:t>14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ימים לפני תאריך המשחק הראשון באותה ליגה.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באמצעות אתר האינטרנט </w:t>
            </w:r>
            <w:r>
              <w:rPr>
                <w:rFonts w:cs="David"/>
                <w:sz w:val="24"/>
                <w:szCs w:val="24"/>
                <w:rtl/>
              </w:rPr>
              <w:t>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התוכנית לא ניתנת לשינוי במהלך העונה.</w:t>
            </w:r>
          </w:p>
        </w:tc>
      </w:tr>
    </w:tbl>
    <w:p w:rsidR="002127F9" w:rsidRDefault="002127F9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900C0F" w:rsidRPr="00A24E6D" w:rsidTr="00675E5F">
        <w:tc>
          <w:tcPr>
            <w:tcW w:w="904" w:type="dxa"/>
            <w:shd w:val="clear" w:color="auto" w:fill="A6A6A6"/>
          </w:tcPr>
          <w:p w:rsidR="00900C0F" w:rsidRDefault="00900C0F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900C0F" w:rsidRPr="002127F9" w:rsidRDefault="00900C0F" w:rsidP="00C636FF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השיפוט בליגה</w:t>
            </w:r>
          </w:p>
        </w:tc>
      </w:tr>
      <w:tr w:rsidR="00900C0F" w:rsidRPr="00A24E6D" w:rsidTr="00675E5F">
        <w:tc>
          <w:tcPr>
            <w:tcW w:w="904" w:type="dxa"/>
          </w:tcPr>
          <w:p w:rsidR="00900C0F" w:rsidRPr="006541AA" w:rsidRDefault="00900C0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900C0F" w:rsidRPr="00900C0F" w:rsidRDefault="00900C0F" w:rsidP="00C636F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השיפוט ייעשה באופן הוגן ובלתי מפלה, בהתאם לתקנונים. לשופט תהיה המלה האחרונה בכל הנוגע לקבלת החלטות במהלך המשחק.</w:t>
            </w:r>
          </w:p>
        </w:tc>
      </w:tr>
    </w:tbl>
    <w:p w:rsidR="00900C0F" w:rsidRDefault="00900C0F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900C0F" w:rsidRPr="00A24E6D" w:rsidTr="00675E5F">
        <w:tc>
          <w:tcPr>
            <w:tcW w:w="904" w:type="dxa"/>
            <w:shd w:val="clear" w:color="auto" w:fill="A6A6A6"/>
          </w:tcPr>
          <w:p w:rsidR="00900C0F" w:rsidRPr="00C636FF" w:rsidRDefault="00900C0F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900C0F" w:rsidRPr="00C636FF" w:rsidRDefault="00C636FF" w:rsidP="00C636FF">
            <w:pPr>
              <w:tabs>
                <w:tab w:val="num" w:pos="851"/>
              </w:tabs>
              <w:spacing w:line="276" w:lineRule="auto"/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</w:pPr>
            <w:r w:rsidRPr="00C636FF">
              <w:rPr>
                <w:rFonts w:cs="David" w:hint="cs"/>
                <w:b/>
                <w:bCs/>
                <w:sz w:val="24"/>
                <w:szCs w:val="24"/>
                <w:u w:val="single"/>
                <w:rtl/>
              </w:rPr>
              <w:t>שיטת הניקוד בליגה</w:t>
            </w:r>
          </w:p>
        </w:tc>
      </w:tr>
      <w:tr w:rsidR="00900C0F" w:rsidRPr="00A24E6D" w:rsidTr="00675E5F">
        <w:tc>
          <w:tcPr>
            <w:tcW w:w="904" w:type="dxa"/>
          </w:tcPr>
          <w:p w:rsidR="00900C0F" w:rsidRPr="006541AA" w:rsidRDefault="00900C0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900C0F" w:rsidRPr="002127F9" w:rsidRDefault="00041A03" w:rsidP="00675E5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הרכז המקצועי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>י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>נהל את טבלאות הדירוג של הקבוצות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</w:t>
            </w:r>
            <w:r w:rsidR="004E23A3">
              <w:rPr>
                <w:rFonts w:cs="David" w:hint="cs"/>
                <w:sz w:val="24"/>
                <w:szCs w:val="24"/>
                <w:rtl/>
              </w:rPr>
              <w:t>תוך שימוש ב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טבלאות </w:t>
            </w:r>
            <w:r w:rsidR="00584C86" w:rsidRPr="009952C9">
              <w:rPr>
                <w:rFonts w:cs="David" w:hint="cs"/>
                <w:sz w:val="24"/>
                <w:szCs w:val="24"/>
                <w:rtl/>
              </w:rPr>
              <w:t xml:space="preserve">באתר </w:t>
            </w:r>
            <w:r w:rsidR="004E23A3" w:rsidRPr="009952C9">
              <w:rPr>
                <w:rFonts w:cs="David" w:hint="cs"/>
                <w:sz w:val="24"/>
                <w:szCs w:val="24"/>
                <w:rtl/>
              </w:rPr>
              <w:t>של</w:t>
            </w:r>
            <w:r w:rsidR="004E23A3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>מאמאנט ישראל)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 xml:space="preserve"> בהתאם לתוצאות שהושגו במשחקים רשמיים ובהתאם להנחיות המפורטות להלן</w:t>
            </w:r>
          </w:p>
        </w:tc>
      </w:tr>
      <w:tr w:rsidR="00900C0F" w:rsidRPr="00A24E6D" w:rsidTr="00675E5F">
        <w:tc>
          <w:tcPr>
            <w:tcW w:w="904" w:type="dxa"/>
          </w:tcPr>
          <w:p w:rsidR="00900C0F" w:rsidRPr="006541AA" w:rsidRDefault="00900C0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900C0F" w:rsidRPr="00C636FF" w:rsidRDefault="00C636FF" w:rsidP="00C636F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קבוצה אשר ניצחה במשחק תזכה בשתי נקודות בטבלת הדירוג.</w:t>
            </w:r>
          </w:p>
        </w:tc>
      </w:tr>
      <w:tr w:rsidR="00900C0F" w:rsidRPr="00A24E6D" w:rsidTr="00675E5F">
        <w:tc>
          <w:tcPr>
            <w:tcW w:w="904" w:type="dxa"/>
          </w:tcPr>
          <w:p w:rsidR="00900C0F" w:rsidRPr="006541AA" w:rsidRDefault="00900C0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900C0F" w:rsidRPr="00C636FF" w:rsidRDefault="00C636FF" w:rsidP="00C636F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קבוצה אשר הפסידה במשחק תזכה בנקודה אחת בטבלת הדירוג.</w:t>
            </w:r>
          </w:p>
        </w:tc>
      </w:tr>
      <w:tr w:rsidR="00900C0F" w:rsidRPr="00A24E6D" w:rsidTr="00675E5F">
        <w:tc>
          <w:tcPr>
            <w:tcW w:w="904" w:type="dxa"/>
          </w:tcPr>
          <w:p w:rsidR="00900C0F" w:rsidRPr="006541AA" w:rsidRDefault="00900C0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900C0F" w:rsidRPr="00C636FF" w:rsidRDefault="00C636FF" w:rsidP="004E23A3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קבוצה אשר הפסידה </w:t>
            </w:r>
            <w:r w:rsidR="004E23A3">
              <w:rPr>
                <w:rFonts w:cs="David" w:hint="cs"/>
                <w:sz w:val="24"/>
                <w:szCs w:val="24"/>
                <w:rtl/>
              </w:rPr>
              <w:t xml:space="preserve">הפסד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טכני </w:t>
            </w:r>
            <w:r w:rsidR="004E23A3">
              <w:rPr>
                <w:rFonts w:cs="David" w:hint="cs"/>
                <w:sz w:val="24"/>
                <w:szCs w:val="24"/>
                <w:rtl/>
              </w:rPr>
              <w:t>ב</w:t>
            </w:r>
            <w:r>
              <w:rPr>
                <w:rFonts w:cs="David" w:hint="cs"/>
                <w:sz w:val="24"/>
                <w:szCs w:val="24"/>
                <w:rtl/>
              </w:rPr>
              <w:t>משחק לא תזכה באף נקודה בטבלת הדירוג.</w:t>
            </w:r>
            <w:r w:rsidR="00126796">
              <w:rPr>
                <w:rFonts w:cs="David" w:hint="cs"/>
                <w:sz w:val="24"/>
                <w:szCs w:val="24"/>
                <w:rtl/>
              </w:rPr>
              <w:t xml:space="preserve"> תוצאת המשחק תקבע על פי חוקת הכדורשת הרשמית של מאמאנט ישראל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C636FF" w:rsidP="008234DA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קבוצה אשר נגד יריבתה כאמור בס"ק </w:t>
            </w:r>
            <w:r w:rsidR="004E23A3">
              <w:rPr>
                <w:rFonts w:cs="David" w:hint="cs"/>
                <w:sz w:val="24"/>
                <w:szCs w:val="24"/>
                <w:rtl/>
              </w:rPr>
              <w:t>1</w:t>
            </w:r>
            <w:r w:rsidR="008234DA">
              <w:rPr>
                <w:rFonts w:cs="David" w:hint="cs"/>
                <w:sz w:val="24"/>
                <w:szCs w:val="24"/>
                <w:rtl/>
              </w:rPr>
              <w:t>4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.4 נפסק הפסד טכני תזכה בשתי נקודות בטבלת הדירוג 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C636FF" w:rsidP="00C636F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במקרה שייפסק הפסד טכני לשתי קבוצות אשר התמודדו במשחק לא תזכה אף אחת מהקבוצות הנ"ל בכל נקודה בטבלת הדירוג ותוצאות המשחק יהיו 0:0 בנקודות הקטנות ובמערכות.</w:t>
            </w:r>
          </w:p>
        </w:tc>
      </w:tr>
    </w:tbl>
    <w:p w:rsidR="00C636FF" w:rsidRDefault="00C636FF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C636FF" w:rsidRPr="00A24E6D" w:rsidTr="008234DA">
        <w:tc>
          <w:tcPr>
            <w:tcW w:w="904" w:type="dxa"/>
            <w:shd w:val="clear" w:color="auto" w:fill="A6A6A6" w:themeFill="background1" w:themeFillShade="A6"/>
          </w:tcPr>
          <w:p w:rsidR="00C636FF" w:rsidRDefault="00C636FF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 w:themeFill="background1" w:themeFillShade="A6"/>
          </w:tcPr>
          <w:p w:rsidR="00C636FF" w:rsidRPr="00C636FF" w:rsidRDefault="00C636FF" w:rsidP="00C636FF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קביעת הדירוג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126796" w:rsidRDefault="00126796" w:rsidP="00126796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בתום כל סבב משחקים יקבע דירוג הקבוצות על פי סך הנקודות שצברה כל קבוצה. 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>אם יתברר שלשתי קבוצות, או יותר, מספר נקודות זהה יקבע הדירוג על-פי יחס המערכות הכללי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 אותן קבוצות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>, אם יהיה שוויון גם ביחס המערכות, ייקבע הדירוג על-פי יחס ה"נקודות הקטנות"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 אותן קבוצות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 xml:space="preserve">. </w:t>
            </w:r>
          </w:p>
          <w:p w:rsidR="00C636FF" w:rsidRPr="00C636FF" w:rsidRDefault="00AD398B" w:rsidP="00AD398B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אם </w:t>
            </w:r>
            <w:r w:rsidR="00126796">
              <w:rPr>
                <w:rFonts w:cs="David" w:hint="cs"/>
                <w:sz w:val="24"/>
                <w:szCs w:val="24"/>
                <w:rtl/>
              </w:rPr>
              <w:t xml:space="preserve">לאחר סבב המשחקים האחרון של הליגה יתברר שלשתי קבוצות או יותר 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>שוויון גם ב"נקודות הקטנות"</w:t>
            </w:r>
            <w:r w:rsidR="00675E5F">
              <w:rPr>
                <w:rFonts w:cs="David" w:hint="cs"/>
                <w:sz w:val="24"/>
                <w:szCs w:val="24"/>
                <w:rtl/>
              </w:rPr>
              <w:t>,</w:t>
            </w:r>
            <w:r w:rsidR="00C636FF" w:rsidRPr="005B3CF0">
              <w:rPr>
                <w:rFonts w:cs="David" w:hint="cs"/>
                <w:sz w:val="24"/>
                <w:szCs w:val="24"/>
                <w:rtl/>
              </w:rPr>
              <w:t xml:space="preserve"> ייקבע הדירוג על  פי תוצאות המשחקים בין הקבוצות הנוגעות בדבר. אם עדיין יישמר השוויון, יערך משחק הכרעה  אחד בין כל 2 מהקבוצות הנ"ל. </w:t>
            </w:r>
          </w:p>
        </w:tc>
      </w:tr>
    </w:tbl>
    <w:p w:rsidR="00C636FF" w:rsidRDefault="00C636FF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C636FF" w:rsidRPr="00A24E6D" w:rsidTr="00675E5F">
        <w:tc>
          <w:tcPr>
            <w:tcW w:w="904" w:type="dxa"/>
            <w:shd w:val="clear" w:color="auto" w:fill="A6A6A6"/>
          </w:tcPr>
          <w:p w:rsidR="00C636FF" w:rsidRDefault="00C636FF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C636FF" w:rsidRPr="005B3CF0" w:rsidRDefault="00C636FF" w:rsidP="00126796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הענקת תואר אלופת ה</w:t>
            </w:r>
            <w:r w:rsidR="00126796">
              <w:rPr>
                <w:rFonts w:cs="David" w:hint="cs"/>
                <w:sz w:val="24"/>
                <w:szCs w:val="24"/>
                <w:u w:val="single"/>
                <w:rtl/>
              </w:rPr>
              <w:t>ליגה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C636FF" w:rsidP="00BD2729">
            <w:pPr>
              <w:pStyle w:val="Heading1"/>
              <w:spacing w:before="0" w:after="0" w:line="276" w:lineRule="auto"/>
              <w:rPr>
                <w:rFonts w:cs="David"/>
                <w:b w:val="0"/>
                <w:bCs w:val="0"/>
                <w:sz w:val="24"/>
                <w:szCs w:val="24"/>
                <w:u w:val="single"/>
                <w:rtl/>
              </w:rPr>
            </w:pPr>
            <w:r w:rsidRPr="00C636FF">
              <w:rPr>
                <w:rFonts w:cs="David" w:hint="cs"/>
                <w:b w:val="0"/>
                <w:bCs w:val="0"/>
                <w:sz w:val="24"/>
                <w:szCs w:val="24"/>
                <w:rtl/>
              </w:rPr>
              <w:t xml:space="preserve">הקבוצה אשר תדורג במקום הראשון בטבלת הדירוג ו/או הקבוצה אשר תדורג במקום ראשון בסיום משחקי הגמר תוכרז כאלופת </w:t>
            </w:r>
            <w:r w:rsidR="00BD2729">
              <w:rPr>
                <w:rFonts w:cs="David" w:hint="cs"/>
                <w:b w:val="0"/>
                <w:bCs w:val="0"/>
                <w:sz w:val="24"/>
                <w:szCs w:val="24"/>
                <w:rtl/>
              </w:rPr>
              <w:t>ליגת פרימיום</w:t>
            </w:r>
            <w:r w:rsidR="00126796">
              <w:rPr>
                <w:rFonts w:cs="David" w:hint="cs"/>
                <w:b w:val="0"/>
                <w:bCs w:val="0"/>
                <w:sz w:val="24"/>
                <w:szCs w:val="24"/>
                <w:rtl/>
              </w:rPr>
              <w:t xml:space="preserve"> לאותה שנה,</w:t>
            </w:r>
            <w:r w:rsidR="00F4725C">
              <w:rPr>
                <w:rFonts w:cs="David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C636FF">
              <w:rPr>
                <w:rFonts w:cs="David" w:hint="cs"/>
                <w:b w:val="0"/>
                <w:bCs w:val="0"/>
                <w:sz w:val="24"/>
                <w:szCs w:val="24"/>
                <w:rtl/>
              </w:rPr>
              <w:t>ותחזיק בתואר זה עד הכרזת אלופה אחרת.</w:t>
            </w:r>
          </w:p>
        </w:tc>
      </w:tr>
    </w:tbl>
    <w:p w:rsidR="00BD2729" w:rsidRDefault="00BD2729">
      <w:pPr>
        <w:rPr>
          <w:rtl/>
        </w:rPr>
      </w:pPr>
    </w:p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C636FF" w:rsidRPr="00A24E6D" w:rsidTr="00675E5F">
        <w:tc>
          <w:tcPr>
            <w:tcW w:w="904" w:type="dxa"/>
            <w:shd w:val="clear" w:color="auto" w:fill="A6A6A6"/>
          </w:tcPr>
          <w:p w:rsidR="00C636FF" w:rsidRDefault="00C636FF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C636FF" w:rsidRPr="00C636FF" w:rsidRDefault="00C636FF" w:rsidP="00C636FF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נוהל ונוהג בשעת יום משחקים ומשחק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C636FF" w:rsidP="00C636FF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C636FF">
              <w:rPr>
                <w:rFonts w:cs="David" w:hint="cs"/>
                <w:sz w:val="24"/>
                <w:szCs w:val="24"/>
                <w:rtl/>
              </w:rPr>
              <w:t>השופטים והקבוצות יקפידו על נוהל ונוהג כמפורט להלן: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C636FF" w:rsidP="001936DD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עם הגעת קבוצה ליום משחקים יציג ראש הקבוצה בידי מזכיר</w:t>
            </w:r>
            <w:r w:rsidR="001936DD">
              <w:rPr>
                <w:rFonts w:cs="David" w:hint="cs"/>
                <w:sz w:val="24"/>
                <w:szCs w:val="24"/>
                <w:rtl/>
              </w:rPr>
              <w:t>ות יום המשחקים</w:t>
            </w:r>
            <w:r w:rsidR="00EB4112">
              <w:rPr>
                <w:rFonts w:cs="David" w:hint="cs"/>
                <w:sz w:val="24"/>
                <w:szCs w:val="24"/>
                <w:rtl/>
              </w:rPr>
              <w:t>,</w:t>
            </w:r>
            <w:r w:rsidR="001936DD">
              <w:rPr>
                <w:rFonts w:cs="David" w:hint="cs"/>
                <w:sz w:val="24"/>
                <w:szCs w:val="24"/>
                <w:rtl/>
              </w:rPr>
              <w:t xml:space="preserve"> את כרטיסי השחקניות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המשתתפ</w:t>
            </w:r>
            <w:r w:rsidR="001936DD">
              <w:rPr>
                <w:rFonts w:cs="David" w:hint="cs"/>
                <w:sz w:val="24"/>
                <w:szCs w:val="24"/>
                <w:rtl/>
              </w:rPr>
              <w:t>ות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ביום המשחקים . 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C636FF" w:rsidP="00C636F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שופט המשחק יבדוק כי השחקניו</w:t>
            </w:r>
            <w:r w:rsidR="000E7A11">
              <w:rPr>
                <w:rFonts w:cs="David" w:hint="cs"/>
                <w:sz w:val="24"/>
                <w:szCs w:val="24"/>
                <w:rtl/>
              </w:rPr>
              <w:t>ת הרשומות בטופס הציגו כרטיס שחקנית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תקני.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3E135C" w:rsidRDefault="00A07095" w:rsidP="00A07095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</w:t>
            </w:r>
            <w:r w:rsidR="003E135C" w:rsidRPr="005B3CF0">
              <w:rPr>
                <w:rFonts w:cs="David" w:hint="cs"/>
                <w:sz w:val="24"/>
                <w:szCs w:val="24"/>
                <w:rtl/>
              </w:rPr>
              <w:t>קבוצות חייבות לשחק במדים אחידים</w:t>
            </w:r>
            <w:r w:rsidR="0030189D">
              <w:rPr>
                <w:rFonts w:cs="David" w:hint="cs"/>
                <w:sz w:val="24"/>
                <w:szCs w:val="24"/>
                <w:rtl/>
              </w:rPr>
              <w:t xml:space="preserve"> ותקינים (</w:t>
            </w:r>
            <w:r w:rsidR="0030189D" w:rsidRPr="0030189D">
              <w:rPr>
                <w:rFonts w:cs="David" w:hint="cs"/>
                <w:sz w:val="24"/>
                <w:szCs w:val="24"/>
                <w:u w:val="single"/>
                <w:rtl/>
              </w:rPr>
              <w:t>ללא קרעים וגזירות</w:t>
            </w:r>
            <w:r w:rsidR="0030189D">
              <w:rPr>
                <w:rFonts w:cs="David" w:hint="cs"/>
                <w:sz w:val="24"/>
                <w:szCs w:val="24"/>
                <w:rtl/>
              </w:rPr>
              <w:t>)</w:t>
            </w:r>
            <w:r w:rsidR="003E135C" w:rsidRPr="005B3CF0">
              <w:rPr>
                <w:rFonts w:cs="David" w:hint="cs"/>
                <w:sz w:val="24"/>
                <w:szCs w:val="24"/>
                <w:rtl/>
              </w:rPr>
              <w:t xml:space="preserve"> כפי שנקבעו על ידי </w:t>
            </w:r>
            <w:r w:rsidR="00B75850">
              <w:rPr>
                <w:rFonts w:cs="David" w:hint="cs"/>
                <w:sz w:val="24"/>
                <w:szCs w:val="24"/>
                <w:rtl/>
              </w:rPr>
              <w:t>הנהלת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הליגה</w:t>
            </w:r>
            <w:r w:rsidR="003E135C" w:rsidRPr="005B3CF0">
              <w:rPr>
                <w:rFonts w:cs="David" w:hint="cs"/>
                <w:sz w:val="24"/>
                <w:szCs w:val="24"/>
                <w:rtl/>
              </w:rPr>
              <w:t>.</w:t>
            </w:r>
            <w:r w:rsidR="003E135C" w:rsidRPr="005B3CF0">
              <w:rPr>
                <w:rFonts w:cs="David"/>
                <w:sz w:val="24"/>
                <w:szCs w:val="24"/>
                <w:rtl/>
              </w:rPr>
              <w:br/>
            </w:r>
            <w:r w:rsidR="003E135C" w:rsidRPr="005B3CF0">
              <w:rPr>
                <w:rFonts w:cs="David" w:hint="cs"/>
                <w:sz w:val="24"/>
                <w:szCs w:val="24"/>
                <w:rtl/>
              </w:rPr>
              <w:t>קבוצה שתעלה למשחק במדים שאינם אחידים  תחשב כקבוצה שלא הופיעה למשחק</w:t>
            </w:r>
            <w:r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A07095" w:rsidP="003E135C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חמש</w:t>
            </w:r>
            <w:r w:rsidR="003E135C" w:rsidRPr="005B3CF0">
              <w:rPr>
                <w:rFonts w:cs="David" w:hint="cs"/>
                <w:sz w:val="24"/>
                <w:szCs w:val="24"/>
                <w:rtl/>
              </w:rPr>
              <w:t xml:space="preserve">  דקות לפני שעת התחלת משחק יפסיק השופט את אימוני שתי הקבוצות ויערוך את ההגרלה על זכות הבחירה בכדור, </w:t>
            </w:r>
            <w:r w:rsidR="003E135C">
              <w:rPr>
                <w:rFonts w:cs="David" w:hint="cs"/>
                <w:sz w:val="24"/>
                <w:szCs w:val="24"/>
                <w:rtl/>
              </w:rPr>
              <w:t>תפיסת כדור</w:t>
            </w:r>
            <w:r w:rsidR="003E135C" w:rsidRPr="005B3CF0">
              <w:rPr>
                <w:rFonts w:cs="David" w:hint="cs"/>
                <w:sz w:val="24"/>
                <w:szCs w:val="24"/>
                <w:rtl/>
              </w:rPr>
              <w:t xml:space="preserve"> או בחלקה.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3E135C" w:rsidRDefault="003E135C" w:rsidP="001936DD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הקבוצות תעלינה למגרש, כל אחת בחלקתה. לאחר מכן יברכו השחקני</w:t>
            </w:r>
            <w:r w:rsidR="001936DD">
              <w:rPr>
                <w:rFonts w:cs="David" w:hint="cs"/>
                <w:sz w:val="24"/>
                <w:szCs w:val="24"/>
                <w:rtl/>
              </w:rPr>
              <w:t>ות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אלה את אלה בלחיצת יד מתחת לרשת.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C636FF" w:rsidRDefault="003E135C" w:rsidP="001936DD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עם שריקת השופט לסיום המשחק יריעו השחקני</w:t>
            </w:r>
            <w:r w:rsidR="001936DD">
              <w:rPr>
                <w:rFonts w:cs="David" w:hint="cs"/>
                <w:sz w:val="24"/>
                <w:szCs w:val="24"/>
                <w:rtl/>
              </w:rPr>
              <w:t>ות ויילחצו ידיים ליריבותיהן</w:t>
            </w:r>
            <w:r w:rsidRPr="005B3CF0">
              <w:rPr>
                <w:rFonts w:cs="David" w:hint="cs"/>
                <w:sz w:val="24"/>
                <w:szCs w:val="24"/>
                <w:rtl/>
              </w:rPr>
              <w:t>, ראשי הקבוצות ניגש</w:t>
            </w:r>
            <w:r w:rsidR="001936DD">
              <w:rPr>
                <w:rFonts w:cs="David" w:hint="cs"/>
                <w:sz w:val="24"/>
                <w:szCs w:val="24"/>
                <w:rtl/>
              </w:rPr>
              <w:t>ות אל השופט/ים ומודות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להם בלחיצת יד על ניהול המשחק.</w:t>
            </w:r>
          </w:p>
        </w:tc>
      </w:tr>
      <w:tr w:rsidR="00C636FF" w:rsidRPr="00A24E6D" w:rsidTr="00675E5F">
        <w:tc>
          <w:tcPr>
            <w:tcW w:w="904" w:type="dxa"/>
          </w:tcPr>
          <w:p w:rsidR="00C636FF" w:rsidRPr="006541AA" w:rsidRDefault="00C636FF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C636FF" w:rsidRPr="003E135C" w:rsidRDefault="003E135C" w:rsidP="00EB4112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ה</w:t>
            </w:r>
            <w:r>
              <w:rPr>
                <w:rFonts w:cs="David" w:hint="cs"/>
                <w:sz w:val="24"/>
                <w:szCs w:val="24"/>
                <w:rtl/>
              </w:rPr>
              <w:t>קבוצות מתפזרות רק לאחר שהשופט אישר את תוצאת המשחק ב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שולחן </w:t>
            </w:r>
            <w:r w:rsidRPr="0030189D">
              <w:rPr>
                <w:rFonts w:cs="David" w:hint="cs"/>
                <w:sz w:val="24"/>
                <w:szCs w:val="24"/>
                <w:rtl/>
              </w:rPr>
              <w:t>המזכירות</w:t>
            </w:r>
            <w:r w:rsidR="00130C44" w:rsidRPr="0030189D">
              <w:rPr>
                <w:rFonts w:cs="David" w:hint="cs"/>
                <w:sz w:val="24"/>
                <w:szCs w:val="24"/>
                <w:rtl/>
              </w:rPr>
              <w:t xml:space="preserve"> בנוכחות הקפטניות</w:t>
            </w:r>
            <w:r w:rsidR="0030189D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</w:tbl>
    <w:p w:rsidR="003E135C" w:rsidRDefault="003E135C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3E135C" w:rsidRPr="00A24E6D" w:rsidTr="00701AC4">
        <w:tc>
          <w:tcPr>
            <w:tcW w:w="904" w:type="dxa"/>
            <w:shd w:val="clear" w:color="auto" w:fill="A6A6A6"/>
          </w:tcPr>
          <w:p w:rsidR="003E135C" w:rsidRDefault="003E135C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3E135C" w:rsidRPr="003E135C" w:rsidRDefault="003E135C" w:rsidP="003E135C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חוקת המשחקים</w:t>
            </w: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 וטפסים</w:t>
            </w:r>
          </w:p>
        </w:tc>
      </w:tr>
      <w:tr w:rsidR="003E135C" w:rsidRPr="00A24E6D" w:rsidTr="00701AC4">
        <w:tc>
          <w:tcPr>
            <w:tcW w:w="904" w:type="dxa"/>
          </w:tcPr>
          <w:p w:rsidR="003E135C" w:rsidRPr="006541AA" w:rsidRDefault="003E135C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3E135C" w:rsidRPr="005B3CF0" w:rsidRDefault="003E135C" w:rsidP="00701AC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חוקת המשחקים הינה החוקה העדכנית שנקבעה ואושרה ע"י הנהלת </w:t>
            </w:r>
            <w:r w:rsidR="008A7744">
              <w:rPr>
                <w:rFonts w:cs="David" w:hint="cs"/>
                <w:sz w:val="24"/>
                <w:szCs w:val="24"/>
                <w:rtl/>
              </w:rPr>
              <w:t>מאמאנט ישראל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ואשר העתקה נמצא באתר מאמאנט </w:t>
            </w:r>
            <w:r w:rsidR="00701AC4">
              <w:rPr>
                <w:rFonts w:cs="David"/>
                <w:sz w:val="24"/>
                <w:szCs w:val="24"/>
                <w:rtl/>
              </w:rPr>
              <w:t>–</w:t>
            </w:r>
            <w:r w:rsidR="00701AC4">
              <w:rPr>
                <w:rFonts w:cs="David" w:hint="cs"/>
                <w:sz w:val="24"/>
                <w:szCs w:val="24"/>
                <w:rtl/>
              </w:rPr>
              <w:t xml:space="preserve"> ליגת האמהות בכדורשת</w:t>
            </w:r>
          </w:p>
        </w:tc>
      </w:tr>
      <w:tr w:rsidR="003E135C" w:rsidRPr="00A24E6D" w:rsidTr="00701AC4">
        <w:tc>
          <w:tcPr>
            <w:tcW w:w="904" w:type="dxa"/>
          </w:tcPr>
          <w:p w:rsidR="003E135C" w:rsidRPr="006541AA" w:rsidRDefault="003E135C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3E135C" w:rsidRPr="005B3CF0" w:rsidRDefault="003E135C" w:rsidP="00701AC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השימוש בטפסים לשם הפעלת הליגה ייעשה רק בטפסים הרשמיים של מאמאנט</w:t>
            </w:r>
            <w:r w:rsidR="008A7744">
              <w:rPr>
                <w:rFonts w:cs="David" w:hint="cs"/>
                <w:sz w:val="24"/>
                <w:szCs w:val="24"/>
                <w:rtl/>
              </w:rPr>
              <w:t xml:space="preserve"> ישראל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המופיעים באתר מאמאנט</w:t>
            </w:r>
            <w:r w:rsidR="008A7744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701AC4">
              <w:rPr>
                <w:rFonts w:cs="David" w:hint="cs"/>
                <w:sz w:val="24"/>
                <w:szCs w:val="24"/>
                <w:rtl/>
              </w:rPr>
              <w:t>- ליגת האמהות בכדורשת,</w:t>
            </w:r>
            <w:r w:rsidR="00130C44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130C44" w:rsidRPr="0030189D">
              <w:rPr>
                <w:rFonts w:cs="David" w:hint="cs"/>
                <w:sz w:val="24"/>
                <w:szCs w:val="24"/>
                <w:rtl/>
              </w:rPr>
              <w:t>או</w:t>
            </w:r>
            <w:r w:rsidR="0030189D">
              <w:rPr>
                <w:rFonts w:cs="David" w:hint="cs"/>
                <w:sz w:val="24"/>
                <w:szCs w:val="24"/>
                <w:rtl/>
              </w:rPr>
              <w:t xml:space="preserve"> כפי שיימסרו</w:t>
            </w:r>
            <w:r w:rsidR="00130C44" w:rsidRPr="0030189D">
              <w:rPr>
                <w:rFonts w:cs="David" w:hint="cs"/>
                <w:sz w:val="24"/>
                <w:szCs w:val="24"/>
                <w:rtl/>
              </w:rPr>
              <w:t xml:space="preserve"> לסניפים.</w:t>
            </w:r>
          </w:p>
        </w:tc>
      </w:tr>
    </w:tbl>
    <w:p w:rsidR="00731F14" w:rsidRDefault="00731F14">
      <w:pPr>
        <w:rPr>
          <w:rtl/>
        </w:rPr>
      </w:pPr>
    </w:p>
    <w:p w:rsidR="004771E7" w:rsidRDefault="004771E7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3E135C" w:rsidRPr="00A24E6D" w:rsidTr="00701AC4">
        <w:tc>
          <w:tcPr>
            <w:tcW w:w="904" w:type="dxa"/>
            <w:shd w:val="clear" w:color="auto" w:fill="A6A6A6"/>
          </w:tcPr>
          <w:p w:rsidR="003E135C" w:rsidRDefault="003E135C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3E135C" w:rsidRPr="00731F14" w:rsidRDefault="00731F14" w:rsidP="00731F14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אחריות כלפי שופט המשחק</w:t>
            </w:r>
          </w:p>
        </w:tc>
      </w:tr>
      <w:tr w:rsidR="00731F14" w:rsidRPr="00A24E6D" w:rsidTr="00701AC4">
        <w:tc>
          <w:tcPr>
            <w:tcW w:w="904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731F14" w:rsidRPr="00731F14" w:rsidRDefault="00731F14" w:rsidP="00731F14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במקרה של פגיעה גופנית בשופט לפני תחילת המשחק, תוך כדי מהלכו או לאחר סיומו, רשאי הרכז המקצועי, בעקבות תלונת שופט להשעות שח</w:t>
            </w:r>
            <w:r w:rsidR="00684D65">
              <w:rPr>
                <w:rFonts w:cs="David" w:hint="cs"/>
                <w:sz w:val="24"/>
                <w:szCs w:val="24"/>
                <w:rtl/>
              </w:rPr>
              <w:t>קנית</w:t>
            </w:r>
            <w:r w:rsidR="008A7744">
              <w:rPr>
                <w:rFonts w:cs="David" w:hint="cs"/>
                <w:sz w:val="24"/>
                <w:szCs w:val="24"/>
                <w:rtl/>
              </w:rPr>
              <w:t xml:space="preserve"> או קבוצה מתחרות במסגרת הליגה</w:t>
            </w:r>
            <w:r w:rsidRPr="005B3CF0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</w:tbl>
    <w:p w:rsidR="00731F14" w:rsidRDefault="00731F14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731F14" w:rsidRPr="00A24E6D" w:rsidTr="00701AC4">
        <w:tc>
          <w:tcPr>
            <w:tcW w:w="904" w:type="dxa"/>
            <w:shd w:val="clear" w:color="auto" w:fill="A6A6A6"/>
          </w:tcPr>
          <w:p w:rsidR="00731F14" w:rsidRDefault="00731F14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731F14" w:rsidRPr="005B3CF0" w:rsidRDefault="00731F14" w:rsidP="002F68C8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שדה המשחק</w:t>
            </w:r>
          </w:p>
        </w:tc>
      </w:tr>
      <w:tr w:rsidR="00731F14" w:rsidRPr="00A24E6D" w:rsidTr="00701AC4">
        <w:tc>
          <w:tcPr>
            <w:tcW w:w="904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731F14" w:rsidRPr="00731F14" w:rsidRDefault="00731F14" w:rsidP="0030189D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30189D">
              <w:rPr>
                <w:rFonts w:cs="David" w:hint="cs"/>
                <w:sz w:val="24"/>
                <w:szCs w:val="24"/>
                <w:rtl/>
              </w:rPr>
              <w:t>בשדה ה</w:t>
            </w:r>
            <w:r w:rsidR="00684D65" w:rsidRPr="0030189D">
              <w:rPr>
                <w:rFonts w:cs="David" w:hint="cs"/>
                <w:sz w:val="24"/>
                <w:szCs w:val="24"/>
                <w:rtl/>
              </w:rPr>
              <w:t>משחק רשאים להימצא אך ורק השחקניות</w:t>
            </w:r>
            <w:r w:rsidRPr="0030189D">
              <w:rPr>
                <w:rFonts w:cs="David" w:hint="cs"/>
                <w:sz w:val="24"/>
                <w:szCs w:val="24"/>
                <w:rtl/>
              </w:rPr>
              <w:t xml:space="preserve"> המתחר</w:t>
            </w:r>
            <w:r w:rsidR="00684D65" w:rsidRPr="0030189D">
              <w:rPr>
                <w:rFonts w:cs="David" w:hint="cs"/>
                <w:sz w:val="24"/>
                <w:szCs w:val="24"/>
                <w:rtl/>
              </w:rPr>
              <w:t>ות</w:t>
            </w:r>
            <w:r w:rsidRPr="0030189D">
              <w:rPr>
                <w:rFonts w:cs="David" w:hint="cs"/>
                <w:sz w:val="24"/>
                <w:szCs w:val="24"/>
                <w:rtl/>
              </w:rPr>
              <w:t xml:space="preserve"> בפועל,</w:t>
            </w:r>
            <w:r w:rsidR="00684D65" w:rsidRPr="0030189D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30189D">
              <w:rPr>
                <w:rFonts w:cs="David" w:hint="cs"/>
                <w:sz w:val="24"/>
                <w:szCs w:val="24"/>
                <w:rtl/>
              </w:rPr>
              <w:t>המאמנים, השופטים וחברי המזכירות, לרבות משקיף או נציגים מטעם הרכז המקצועי</w:t>
            </w:r>
            <w:r w:rsidR="0030189D" w:rsidRPr="0030189D">
              <w:rPr>
                <w:rFonts w:cs="David" w:hint="cs"/>
                <w:sz w:val="24"/>
                <w:szCs w:val="24"/>
                <w:rtl/>
              </w:rPr>
              <w:t xml:space="preserve"> ,</w:t>
            </w:r>
            <w:r w:rsidR="00130C44" w:rsidRPr="0030189D">
              <w:rPr>
                <w:rFonts w:cs="David" w:hint="cs"/>
                <w:sz w:val="24"/>
                <w:szCs w:val="24"/>
                <w:rtl/>
              </w:rPr>
              <w:t xml:space="preserve"> במקום המיועד לו</w:t>
            </w:r>
            <w:r w:rsidR="0030189D" w:rsidRPr="0030189D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731F14" w:rsidRPr="00A24E6D" w:rsidTr="00701AC4">
        <w:tc>
          <w:tcPr>
            <w:tcW w:w="904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731F14" w:rsidRPr="00731F14" w:rsidRDefault="00731F14" w:rsidP="00684D65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אס</w:t>
            </w:r>
            <w:r w:rsidR="00684D65">
              <w:rPr>
                <w:rFonts w:cs="David" w:hint="cs"/>
                <w:sz w:val="24"/>
                <w:szCs w:val="24"/>
                <w:rtl/>
              </w:rPr>
              <w:t>ורה נוכחות, אוהדים, עסקנים, חברות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קבוצה שאינ</w:t>
            </w:r>
            <w:r w:rsidR="00684D65">
              <w:rPr>
                <w:rFonts w:cs="David" w:hint="cs"/>
                <w:sz w:val="24"/>
                <w:szCs w:val="24"/>
                <w:rtl/>
              </w:rPr>
              <w:t>ן מתחרות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בשטח המשחק.</w:t>
            </w:r>
          </w:p>
        </w:tc>
      </w:tr>
    </w:tbl>
    <w:p w:rsidR="00731F14" w:rsidRDefault="00731F14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735"/>
      </w:tblGrid>
      <w:tr w:rsidR="00731F14" w:rsidRPr="00A24E6D" w:rsidTr="00701AC4">
        <w:tc>
          <w:tcPr>
            <w:tcW w:w="904" w:type="dxa"/>
            <w:shd w:val="clear" w:color="auto" w:fill="A6A6A6"/>
          </w:tcPr>
          <w:p w:rsidR="00731F14" w:rsidRDefault="00731F14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731F14" w:rsidRPr="00731F14" w:rsidRDefault="00731F14" w:rsidP="002F68C8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אי הופעה למשחק</w:t>
            </w:r>
          </w:p>
        </w:tc>
      </w:tr>
      <w:tr w:rsidR="00731F14" w:rsidRPr="00A24E6D" w:rsidTr="00701AC4">
        <w:tc>
          <w:tcPr>
            <w:tcW w:w="904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731F14" w:rsidRPr="00731F14" w:rsidRDefault="00731F14" w:rsidP="00731F1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לא הופיעה קבוצה למשחק במועד שנקבע בתכנית המשחקים, או בתיקון רשמי ללוח המשחקים, או בכל פרסום רשמי אחר, תיענש אוטומטית בהפסד טכני של המשחק.</w:t>
            </w:r>
          </w:p>
        </w:tc>
      </w:tr>
      <w:tr w:rsidR="00731F14" w:rsidRPr="00A24E6D" w:rsidTr="00701AC4">
        <w:tc>
          <w:tcPr>
            <w:tcW w:w="904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731F14" w:rsidRPr="00731F14" w:rsidRDefault="00731F14" w:rsidP="00731F1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איחור של קבוצה למועד פתיחת משחק יחשב כאי הופעה למשחק.</w:t>
            </w:r>
          </w:p>
        </w:tc>
      </w:tr>
      <w:tr w:rsidR="00731F14" w:rsidRPr="00A24E6D" w:rsidTr="00701AC4">
        <w:tc>
          <w:tcPr>
            <w:tcW w:w="904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731F14" w:rsidRPr="00731F14" w:rsidRDefault="00731F14" w:rsidP="00731F1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קבוצה שבשעת המשחק הנקוב בלוח המשחקים לא הציגה ורשמה במזכירות סגל של שש שחקניות לפחות על המגרש תחשב כקבוצה שלא הופיעה למשחק.</w:t>
            </w:r>
          </w:p>
        </w:tc>
      </w:tr>
      <w:tr w:rsidR="00731F14" w:rsidRPr="00A24E6D" w:rsidTr="00701AC4">
        <w:tc>
          <w:tcPr>
            <w:tcW w:w="904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731F14" w:rsidRPr="00731F14" w:rsidRDefault="00731F14" w:rsidP="00731F1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לא הופיעו שתי קבוצות למשחק תקבע התוצאה ביניהן 0:0 </w:t>
            </w:r>
          </w:p>
        </w:tc>
      </w:tr>
    </w:tbl>
    <w:p w:rsidR="00731F14" w:rsidRDefault="00731F14">
      <w:pPr>
        <w:rPr>
          <w:rtl/>
        </w:rPr>
      </w:pPr>
    </w:p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789"/>
      </w:tblGrid>
      <w:tr w:rsidR="00731F14" w:rsidRPr="00A24E6D" w:rsidTr="00B44DFB">
        <w:tc>
          <w:tcPr>
            <w:tcW w:w="850" w:type="dxa"/>
            <w:shd w:val="clear" w:color="auto" w:fill="A6A6A6"/>
          </w:tcPr>
          <w:p w:rsidR="00731F14" w:rsidRDefault="00731F14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89" w:type="dxa"/>
            <w:shd w:val="clear" w:color="auto" w:fill="A6A6A6"/>
          </w:tcPr>
          <w:p w:rsidR="00731F14" w:rsidRPr="00C568B4" w:rsidRDefault="00C568B4" w:rsidP="00C568B4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אי סיום משחק באשמת קבוצה</w:t>
            </w:r>
          </w:p>
        </w:tc>
      </w:tr>
      <w:tr w:rsidR="00731F14" w:rsidRPr="00A24E6D" w:rsidTr="00B44DFB">
        <w:tc>
          <w:tcPr>
            <w:tcW w:w="850" w:type="dxa"/>
          </w:tcPr>
          <w:p w:rsidR="00731F14" w:rsidRPr="006541AA" w:rsidRDefault="00731F1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731F14" w:rsidRPr="005B3CF0" w:rsidRDefault="00C568B4" w:rsidP="00EB4112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משחק אשר לא הסתיים במועדו החוקי </w:t>
            </w:r>
            <w:r w:rsidR="008A7744">
              <w:rPr>
                <w:rFonts w:cs="David" w:hint="cs"/>
                <w:sz w:val="24"/>
                <w:szCs w:val="24"/>
                <w:rtl/>
              </w:rPr>
              <w:t xml:space="preserve">והרכז המקצועי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קבע כי אחת הקבוצות</w:t>
            </w:r>
            <w:r w:rsidR="008A7744">
              <w:rPr>
                <w:rFonts w:cs="David" w:hint="cs"/>
                <w:sz w:val="24"/>
                <w:szCs w:val="24"/>
                <w:rtl/>
              </w:rPr>
              <w:t xml:space="preserve"> או קהל אוהדיה אשמים באי סיומו, תיענש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הקבוצה בהפסד טכני של המשחק.</w:t>
            </w:r>
          </w:p>
        </w:tc>
      </w:tr>
      <w:tr w:rsidR="00C568B4" w:rsidRPr="00A24E6D" w:rsidTr="00B44DFB">
        <w:tc>
          <w:tcPr>
            <w:tcW w:w="850" w:type="dxa"/>
          </w:tcPr>
          <w:p w:rsidR="00C568B4" w:rsidRPr="006541AA" w:rsidRDefault="00C568B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C568B4" w:rsidRPr="00C568B4" w:rsidRDefault="002D7355" w:rsidP="00C568B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להלן רשימת המקרים  המהווים אי סיום המשחק באשמת קבוצה:</w:t>
            </w:r>
          </w:p>
        </w:tc>
      </w:tr>
      <w:tr w:rsidR="00C568B4" w:rsidRPr="00A24E6D" w:rsidTr="00B44DFB">
        <w:tc>
          <w:tcPr>
            <w:tcW w:w="850" w:type="dxa"/>
          </w:tcPr>
          <w:p w:rsidR="00C568B4" w:rsidRPr="006541AA" w:rsidRDefault="00C568B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C568B4" w:rsidRPr="005B3CF0" w:rsidRDefault="00C568B4" w:rsidP="00C568B4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עזיבת שדה המשחק או סירוב להמשיך במשחק.</w:t>
            </w:r>
          </w:p>
        </w:tc>
      </w:tr>
      <w:tr w:rsidR="00C568B4" w:rsidRPr="00A24E6D" w:rsidTr="00B44DFB">
        <w:tc>
          <w:tcPr>
            <w:tcW w:w="850" w:type="dxa"/>
          </w:tcPr>
          <w:p w:rsidR="00C568B4" w:rsidRPr="006541AA" w:rsidRDefault="00C568B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C568B4" w:rsidRPr="00C568B4" w:rsidRDefault="00C568B4" w:rsidP="00C568B4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התפרצות קהל אוהדים של הקבוצה לשדה המשחק או לשוליו אשר גרמה להפסקת המשחק.</w:t>
            </w:r>
          </w:p>
        </w:tc>
      </w:tr>
      <w:tr w:rsidR="00C568B4" w:rsidRPr="00A24E6D" w:rsidTr="00B44DFB">
        <w:tc>
          <w:tcPr>
            <w:tcW w:w="850" w:type="dxa"/>
          </w:tcPr>
          <w:p w:rsidR="00C568B4" w:rsidRPr="006541AA" w:rsidRDefault="00C568B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C568B4" w:rsidRPr="00C568B4" w:rsidRDefault="00C568B4" w:rsidP="00EB4112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פגיעה גופנית או מילולית בשופט המשחק אשר גרמה להפסקת המשחק.</w:t>
            </w:r>
          </w:p>
        </w:tc>
      </w:tr>
      <w:tr w:rsidR="00C568B4" w:rsidRPr="00A24E6D" w:rsidTr="00B44DFB">
        <w:tc>
          <w:tcPr>
            <w:tcW w:w="850" w:type="dxa"/>
          </w:tcPr>
          <w:p w:rsidR="00C568B4" w:rsidRPr="006541AA" w:rsidRDefault="00C568B4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C568B4" w:rsidRPr="004E1458" w:rsidRDefault="001936DD" w:rsidP="004E1458">
            <w:pPr>
              <w:numPr>
                <w:ilvl w:val="1"/>
                <w:numId w:val="1"/>
              </w:numPr>
              <w:tabs>
                <w:tab w:val="num" w:pos="674"/>
              </w:tabs>
              <w:spacing w:line="276" w:lineRule="auto"/>
              <w:ind w:hanging="840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פגיעה גופנית או מילולית בשחקנית</w:t>
            </w:r>
            <w:r w:rsidR="004E1458" w:rsidRPr="005B3CF0">
              <w:rPr>
                <w:rFonts w:cs="David" w:hint="cs"/>
                <w:sz w:val="24"/>
                <w:szCs w:val="24"/>
                <w:rtl/>
              </w:rPr>
              <w:t xml:space="preserve"> היריב</w:t>
            </w:r>
            <w:r>
              <w:rPr>
                <w:rFonts w:cs="David" w:hint="cs"/>
                <w:sz w:val="24"/>
                <w:szCs w:val="24"/>
                <w:rtl/>
              </w:rPr>
              <w:t>ה</w:t>
            </w:r>
            <w:r w:rsidR="004E1458" w:rsidRPr="005B3CF0">
              <w:rPr>
                <w:rFonts w:cs="David" w:hint="cs"/>
                <w:sz w:val="24"/>
                <w:szCs w:val="24"/>
                <w:rtl/>
              </w:rPr>
              <w:t xml:space="preserve"> במהלך ההכנות למשחק,</w:t>
            </w:r>
            <w:r w:rsidR="00EB4112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4E1458" w:rsidRPr="005B3CF0">
              <w:rPr>
                <w:rFonts w:cs="David" w:hint="cs"/>
                <w:sz w:val="24"/>
                <w:szCs w:val="24"/>
                <w:rtl/>
              </w:rPr>
              <w:t>במהלך המשחק או לאחריו ובטרם אושרה תוצאה סופית בלוח התוצאות.</w:t>
            </w:r>
          </w:p>
        </w:tc>
      </w:tr>
      <w:tr w:rsidR="004E1458" w:rsidRPr="00A24E6D" w:rsidTr="00B44DFB">
        <w:tc>
          <w:tcPr>
            <w:tcW w:w="850" w:type="dxa"/>
          </w:tcPr>
          <w:p w:rsidR="004E1458" w:rsidRPr="006541AA" w:rsidRDefault="004E1458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E1458" w:rsidRPr="005B3CF0" w:rsidRDefault="004E1458" w:rsidP="004E1458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זריקת חפצים למגרש ע"י אוהד או קהל אוהדים של הקבוצה אשר גרמה להפסקת המשחק.</w:t>
            </w:r>
          </w:p>
        </w:tc>
      </w:tr>
      <w:tr w:rsidR="004E1458" w:rsidRPr="00A24E6D" w:rsidTr="00B44DFB">
        <w:tc>
          <w:tcPr>
            <w:tcW w:w="850" w:type="dxa"/>
          </w:tcPr>
          <w:p w:rsidR="004E1458" w:rsidRPr="006541AA" w:rsidRDefault="004E1458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E1458" w:rsidRPr="005B3CF0" w:rsidRDefault="004E1458" w:rsidP="00EB4112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הת</w:t>
            </w:r>
            <w:r w:rsidR="001936DD">
              <w:rPr>
                <w:rFonts w:cs="David" w:hint="cs"/>
                <w:sz w:val="24"/>
                <w:szCs w:val="24"/>
                <w:rtl/>
              </w:rPr>
              <w:t xml:space="preserve">פרעות קהל אוהדים, עסקנים, שחקניות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או מאמנים אשר גרמה להפסקת המשחק.</w:t>
            </w:r>
          </w:p>
        </w:tc>
      </w:tr>
      <w:tr w:rsidR="004E1458" w:rsidRPr="00A24E6D" w:rsidTr="00B44DFB">
        <w:tc>
          <w:tcPr>
            <w:tcW w:w="850" w:type="dxa"/>
          </w:tcPr>
          <w:p w:rsidR="004E1458" w:rsidRPr="006541AA" w:rsidRDefault="004E1458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E1458" w:rsidRPr="005B3CF0" w:rsidRDefault="004E1458" w:rsidP="004E1458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30189D">
              <w:rPr>
                <w:rFonts w:cs="David" w:hint="cs"/>
                <w:sz w:val="24"/>
                <w:szCs w:val="24"/>
                <w:rtl/>
              </w:rPr>
              <w:t>אלימות מילולית ו/או התנהגות בלתי ספורטיבית ו/או ניבולי פה של קהל האוהדים</w:t>
            </w:r>
            <w:r w:rsidR="00130C44" w:rsidRPr="0030189D">
              <w:rPr>
                <w:rFonts w:cs="David" w:hint="cs"/>
                <w:sz w:val="24"/>
                <w:szCs w:val="24"/>
                <w:rtl/>
              </w:rPr>
              <w:t>,שחקניות,</w:t>
            </w:r>
            <w:r w:rsidR="0030189D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130C44" w:rsidRPr="0030189D">
              <w:rPr>
                <w:rFonts w:cs="David" w:hint="cs"/>
                <w:sz w:val="24"/>
                <w:szCs w:val="24"/>
                <w:rtl/>
              </w:rPr>
              <w:t>מאמנים,</w:t>
            </w:r>
            <w:r w:rsidR="0030189D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130C44" w:rsidRPr="0030189D">
              <w:rPr>
                <w:rFonts w:cs="David" w:hint="cs"/>
                <w:sz w:val="24"/>
                <w:szCs w:val="24"/>
                <w:rtl/>
              </w:rPr>
              <w:t>עסקנים</w:t>
            </w:r>
            <w:r w:rsidRPr="0030189D">
              <w:rPr>
                <w:rFonts w:cs="David" w:hint="cs"/>
                <w:sz w:val="24"/>
                <w:szCs w:val="24"/>
                <w:rtl/>
              </w:rPr>
              <w:t xml:space="preserve"> .</w:t>
            </w:r>
          </w:p>
        </w:tc>
      </w:tr>
      <w:tr w:rsidR="004E1458" w:rsidRPr="00A24E6D" w:rsidTr="00B44DFB">
        <w:tc>
          <w:tcPr>
            <w:tcW w:w="850" w:type="dxa"/>
          </w:tcPr>
          <w:p w:rsidR="004E1458" w:rsidRPr="006541AA" w:rsidRDefault="004E1458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E1458" w:rsidRPr="004E1458" w:rsidRDefault="001936DD" w:rsidP="004E1458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סירוב שחקנית</w:t>
            </w:r>
            <w:r w:rsidR="004E1458" w:rsidRPr="005B3CF0">
              <w:rPr>
                <w:rFonts w:cs="David" w:hint="cs"/>
                <w:sz w:val="24"/>
                <w:szCs w:val="24"/>
                <w:rtl/>
              </w:rPr>
              <w:t>, מאמן או עסקן לציית להוראות השופט אשר בעקבותיו נגרמה הפסקת המשחק.</w:t>
            </w:r>
          </w:p>
        </w:tc>
      </w:tr>
      <w:tr w:rsidR="00886167" w:rsidRPr="00A24E6D" w:rsidTr="00B44DFB">
        <w:tc>
          <w:tcPr>
            <w:tcW w:w="850" w:type="dxa"/>
          </w:tcPr>
          <w:p w:rsidR="00886167" w:rsidRPr="006541AA" w:rsidRDefault="00886167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886167" w:rsidRPr="005B3CF0" w:rsidRDefault="00886167" w:rsidP="004E1458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שחקנית בהריון אשר עולה לשחק עם הקבוצה.</w:t>
            </w:r>
          </w:p>
        </w:tc>
      </w:tr>
      <w:tr w:rsidR="004E1458" w:rsidRPr="00A24E6D" w:rsidTr="00B44DFB">
        <w:tc>
          <w:tcPr>
            <w:tcW w:w="850" w:type="dxa"/>
          </w:tcPr>
          <w:p w:rsidR="004E1458" w:rsidRPr="006541AA" w:rsidRDefault="004E1458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E1458" w:rsidRPr="004E1458" w:rsidRDefault="004E1458" w:rsidP="002D7355">
            <w:pPr>
              <w:numPr>
                <w:ilvl w:val="1"/>
                <w:numId w:val="1"/>
              </w:numPr>
              <w:tabs>
                <w:tab w:val="num" w:pos="674"/>
              </w:tabs>
              <w:spacing w:line="276" w:lineRule="auto"/>
              <w:ind w:hanging="840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במקרה שמשחק לא יאושר על ידי </w:t>
            </w:r>
            <w:r w:rsidR="002D7355">
              <w:rPr>
                <w:rFonts w:cs="David" w:hint="cs"/>
                <w:sz w:val="24"/>
                <w:szCs w:val="24"/>
                <w:rtl/>
              </w:rPr>
              <w:t>הרכז המקצועי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באשמת שתי הקבוצות, שתיהן תספוגנה הפסד טכני.</w:t>
            </w:r>
          </w:p>
        </w:tc>
      </w:tr>
      <w:tr w:rsidR="004E1458" w:rsidRPr="00A24E6D" w:rsidTr="00B44DFB">
        <w:tc>
          <w:tcPr>
            <w:tcW w:w="850" w:type="dxa"/>
          </w:tcPr>
          <w:p w:rsidR="004E1458" w:rsidRPr="006541AA" w:rsidRDefault="004E1458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E1458" w:rsidRDefault="004E1458" w:rsidP="002D7355">
            <w:pPr>
              <w:numPr>
                <w:ilvl w:val="1"/>
                <w:numId w:val="1"/>
              </w:numPr>
              <w:tabs>
                <w:tab w:val="num" w:pos="674"/>
              </w:tabs>
              <w:spacing w:line="276" w:lineRule="auto"/>
              <w:ind w:hanging="840"/>
              <w:rPr>
                <w:rFonts w:cs="David"/>
                <w:sz w:val="24"/>
                <w:szCs w:val="24"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שינוי מועד המשחק על ידי הקבוצות בתאום בינן לבין עצמן ללא אישור מאת </w:t>
            </w:r>
            <w:r w:rsidR="002D7355">
              <w:rPr>
                <w:rFonts w:cs="David" w:hint="cs"/>
                <w:sz w:val="24"/>
                <w:szCs w:val="24"/>
                <w:rtl/>
              </w:rPr>
              <w:t>הרכז המקצועי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יגרום להפסד המשחק של שתי הקבוצות גם יחד בתוצאות 0:0 ללא נקודות.</w:t>
            </w:r>
          </w:p>
          <w:p w:rsidR="004771E7" w:rsidRPr="004E1458" w:rsidRDefault="004771E7" w:rsidP="002D7355">
            <w:pPr>
              <w:numPr>
                <w:ilvl w:val="1"/>
                <w:numId w:val="1"/>
              </w:numPr>
              <w:tabs>
                <w:tab w:val="num" w:pos="674"/>
              </w:tabs>
              <w:spacing w:line="276" w:lineRule="auto"/>
              <w:ind w:hanging="840"/>
              <w:rPr>
                <w:rFonts w:cs="David"/>
                <w:sz w:val="24"/>
                <w:szCs w:val="24"/>
                <w:rtl/>
              </w:rPr>
            </w:pPr>
          </w:p>
        </w:tc>
      </w:tr>
      <w:tr w:rsidR="0046062A" w:rsidRPr="00A24E6D" w:rsidTr="00B44DFB">
        <w:tc>
          <w:tcPr>
            <w:tcW w:w="850" w:type="dxa"/>
            <w:shd w:val="clear" w:color="auto" w:fill="A6A6A6"/>
          </w:tcPr>
          <w:p w:rsidR="0046062A" w:rsidRDefault="0046062A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89" w:type="dxa"/>
            <w:shd w:val="clear" w:color="auto" w:fill="A6A6A6"/>
          </w:tcPr>
          <w:p w:rsidR="0046062A" w:rsidRPr="0046062A" w:rsidRDefault="0046062A" w:rsidP="0046062A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אי סיום משחק שלא באשמת קבוצה</w:t>
            </w:r>
          </w:p>
        </w:tc>
      </w:tr>
      <w:tr w:rsidR="0046062A" w:rsidRPr="00A24E6D" w:rsidTr="00B44DFB">
        <w:tc>
          <w:tcPr>
            <w:tcW w:w="850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6062A" w:rsidRPr="005B3CF0" w:rsidRDefault="0046062A" w:rsidP="002D7355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הופסק משחק על ידי השופט כתוצאה ממזג אויר בלתי מתאים,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חשכה או כל כוח עליון, </w:t>
            </w:r>
            <w:r w:rsidR="002D7355">
              <w:rPr>
                <w:rFonts w:cs="David" w:hint="cs"/>
                <w:sz w:val="24"/>
                <w:szCs w:val="24"/>
                <w:rtl/>
              </w:rPr>
              <w:t>יקבע הרכז המקצועי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מועד חדש לקיום המשחק.</w:t>
            </w:r>
          </w:p>
        </w:tc>
      </w:tr>
      <w:tr w:rsidR="0046062A" w:rsidRPr="00A24E6D" w:rsidTr="00B44DFB">
        <w:tc>
          <w:tcPr>
            <w:tcW w:w="850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6062A" w:rsidRPr="005B3CF0" w:rsidRDefault="0046062A" w:rsidP="00D957C2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משחק שהופסק לפי ס"ק </w:t>
            </w:r>
            <w:r w:rsidR="00D957C2">
              <w:rPr>
                <w:rFonts w:cs="David" w:hint="cs"/>
                <w:sz w:val="24"/>
                <w:szCs w:val="24"/>
                <w:rtl/>
              </w:rPr>
              <w:t>16.1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יושלם במועד האפשרי הקרוב ביותר.</w:t>
            </w:r>
          </w:p>
        </w:tc>
      </w:tr>
      <w:tr w:rsidR="0046062A" w:rsidRPr="00A24E6D" w:rsidTr="00B44DFB">
        <w:tc>
          <w:tcPr>
            <w:tcW w:w="850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6062A" w:rsidRPr="0046062A" w:rsidRDefault="0046062A" w:rsidP="0046062A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באם יושלם המשחק באותו יום בו הופסק אזי ימשיך המשחק בדיוק מאותו מצב בו הופסק תוך שמירה על ההרכבים ועל הניקוד שנצבר עד לנקודת הפסקת המשחק.</w:t>
            </w:r>
          </w:p>
        </w:tc>
      </w:tr>
      <w:tr w:rsidR="0046062A" w:rsidRPr="00A24E6D" w:rsidTr="00B44DFB">
        <w:tc>
          <w:tcPr>
            <w:tcW w:w="850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6062A" w:rsidRPr="0046062A" w:rsidRDefault="0046062A" w:rsidP="0046062A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במידה ויושלם המשחק באותו יום אך באולם אחר אזי המערכות שנצברו לזכות כל קבוצה ייזקפו לטובתן אך המערכה שהופסקה באמצע תחל מהתחלה כאשר ההרכבים יעלו כפי שנרשמו במערכה שהופסקה.</w:t>
            </w:r>
          </w:p>
        </w:tc>
      </w:tr>
      <w:tr w:rsidR="0046062A" w:rsidRPr="00A24E6D" w:rsidTr="00B44DFB">
        <w:tc>
          <w:tcPr>
            <w:tcW w:w="850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6062A" w:rsidRPr="005B3CF0" w:rsidRDefault="0046062A" w:rsidP="0030189D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משחק שמושלם במועד אחר מהיום הנקוב ייחשב כמשחק חדש שאינו מושפע מהמשחק הקודם שהופסק</w:t>
            </w:r>
            <w:r w:rsidR="00EB4112">
              <w:rPr>
                <w:rFonts w:cs="David" w:hint="cs"/>
                <w:sz w:val="24"/>
                <w:szCs w:val="24"/>
                <w:rtl/>
              </w:rPr>
              <w:t>,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והנקודות שנצטברו בו לא ייזקפו לטובת אף קבוצה.</w:t>
            </w:r>
            <w:r w:rsidR="003772A2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3772A2" w:rsidRPr="0030189D">
              <w:rPr>
                <w:rFonts w:cs="David" w:hint="cs"/>
                <w:sz w:val="24"/>
                <w:szCs w:val="24"/>
                <w:rtl/>
              </w:rPr>
              <w:t>הרכז המקצועי</w:t>
            </w:r>
            <w:r w:rsidR="0030189D" w:rsidRPr="0030189D">
              <w:rPr>
                <w:rFonts w:cs="David" w:hint="cs"/>
                <w:sz w:val="24"/>
                <w:szCs w:val="24"/>
                <w:rtl/>
              </w:rPr>
              <w:t xml:space="preserve"> אחראי</w:t>
            </w:r>
            <w:r w:rsidR="003772A2" w:rsidRPr="0030189D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30189D" w:rsidRPr="0030189D">
              <w:rPr>
                <w:rFonts w:cs="David" w:hint="cs"/>
                <w:sz w:val="24"/>
                <w:szCs w:val="24"/>
                <w:rtl/>
              </w:rPr>
              <w:t>ל</w:t>
            </w:r>
            <w:r w:rsidR="003772A2" w:rsidRPr="0030189D">
              <w:rPr>
                <w:rFonts w:cs="David" w:hint="cs"/>
                <w:sz w:val="24"/>
                <w:szCs w:val="24"/>
                <w:rtl/>
              </w:rPr>
              <w:t>תאם את המשחק</w:t>
            </w:r>
            <w:r w:rsidR="0030189D" w:rsidRPr="0030189D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46062A" w:rsidRPr="00A24E6D" w:rsidTr="00B44DFB">
        <w:tc>
          <w:tcPr>
            <w:tcW w:w="850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6062A" w:rsidRPr="005B3CF0" w:rsidRDefault="0046062A" w:rsidP="0046062A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הופסק משחק בשל פציעה של שחקנית שאינה יכולה להמשיך לשחק ולקבוצה אין מחליף זמין לחילוף תחשב הקבוצה כקבוצה שהפסידה במשחק הפסד רגיל כאשר מניין הנקודות שצברה ייזקף לזכותה.</w:t>
            </w:r>
          </w:p>
        </w:tc>
      </w:tr>
    </w:tbl>
    <w:p w:rsidR="008234DA" w:rsidRDefault="008234DA">
      <w:pPr>
        <w:rPr>
          <w:rtl/>
        </w:rPr>
      </w:pPr>
    </w:p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8647"/>
      </w:tblGrid>
      <w:tr w:rsidR="008234DA" w:rsidRPr="00A24E6D" w:rsidTr="004B704F">
        <w:tc>
          <w:tcPr>
            <w:tcW w:w="992" w:type="dxa"/>
            <w:shd w:val="clear" w:color="auto" w:fill="A6A6A6"/>
          </w:tcPr>
          <w:p w:rsidR="008234DA" w:rsidRDefault="008234DA" w:rsidP="00D04C61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647" w:type="dxa"/>
            <w:shd w:val="clear" w:color="auto" w:fill="A6A6A6"/>
          </w:tcPr>
          <w:p w:rsidR="008234DA" w:rsidRPr="00731F14" w:rsidRDefault="008234DA" w:rsidP="00D04C61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הוצאת קבוצה ממסגרת משחקי הליגה</w:t>
            </w:r>
          </w:p>
        </w:tc>
      </w:tr>
      <w:tr w:rsidR="008234DA" w:rsidRPr="00A24E6D" w:rsidTr="004B704F">
        <w:tc>
          <w:tcPr>
            <w:tcW w:w="992" w:type="dxa"/>
          </w:tcPr>
          <w:p w:rsidR="008234DA" w:rsidRPr="006541AA" w:rsidRDefault="008234DA" w:rsidP="00D04C61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8234DA" w:rsidRPr="00731F14" w:rsidRDefault="008234DA" w:rsidP="00D04C61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לא הופיעה קבוצה לשני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משחקים 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במסגרת הליגה (לאו דווקא רצופים)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, תוצא הקבוצה ממסגרת משחקי הליגה.</w:t>
            </w:r>
          </w:p>
        </w:tc>
      </w:tr>
      <w:tr w:rsidR="008234DA" w:rsidRPr="00A24E6D" w:rsidTr="004B704F">
        <w:tc>
          <w:tcPr>
            <w:tcW w:w="992" w:type="dxa"/>
          </w:tcPr>
          <w:p w:rsidR="008234DA" w:rsidRPr="006541AA" w:rsidRDefault="008234DA" w:rsidP="00D04C61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8234DA" w:rsidRPr="00731F14" w:rsidRDefault="008234DA" w:rsidP="00825D7F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הנהלת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25D7F">
              <w:rPr>
                <w:rFonts w:cs="David" w:hint="cs"/>
                <w:sz w:val="24"/>
                <w:szCs w:val="24"/>
                <w:rtl/>
              </w:rPr>
              <w:t>הליגה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תשלח מכתב בפקס  ו/או דואר  ו/או בדואר אלקטרוני </w:t>
            </w:r>
            <w:r>
              <w:rPr>
                <w:rFonts w:cs="David" w:hint="cs"/>
                <w:sz w:val="24"/>
                <w:szCs w:val="24"/>
                <w:rtl/>
              </w:rPr>
              <w:t>ל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קבוצת </w:t>
            </w:r>
            <w:r>
              <w:rPr>
                <w:rFonts w:cs="David" w:hint="cs"/>
                <w:sz w:val="24"/>
                <w:szCs w:val="24"/>
                <w:rtl/>
              </w:rPr>
              <w:t>ש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הוצאה ממסגרת משחקי הליגה וזאת עד שבוע לאחר סיום יום המשחקים האחרון ממנו נעדרה הקבוצה.</w:t>
            </w:r>
          </w:p>
        </w:tc>
      </w:tr>
      <w:tr w:rsidR="008234DA" w:rsidRPr="00A24E6D" w:rsidTr="004B704F">
        <w:tc>
          <w:tcPr>
            <w:tcW w:w="992" w:type="dxa"/>
          </w:tcPr>
          <w:p w:rsidR="008234DA" w:rsidRPr="006541AA" w:rsidRDefault="008234DA" w:rsidP="00D04C61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8234DA" w:rsidRPr="005B3CF0" w:rsidRDefault="008234DA" w:rsidP="00D04C61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הוצאה קבוצה ממסגרת משחקי הליגה יבוטלו כל תוצאות המשחקים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בהם נטלה הקבוצה חלק באותה העונה עד להוצאתה ממסגרת המשחקים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. </w:t>
            </w:r>
          </w:p>
        </w:tc>
      </w:tr>
      <w:tr w:rsidR="008234DA" w:rsidRPr="00A24E6D" w:rsidTr="004B704F">
        <w:tc>
          <w:tcPr>
            <w:tcW w:w="992" w:type="dxa"/>
          </w:tcPr>
          <w:p w:rsidR="008234DA" w:rsidRPr="006541AA" w:rsidRDefault="008234DA" w:rsidP="00D04C61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8234DA" w:rsidRPr="00731F14" w:rsidRDefault="008234DA" w:rsidP="00D04C61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כמו כן יבוטלו כל תוצאות משחקיה העתידיים כפי שרשומים בתכנית המשחקים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.                                                                                                                         </w:t>
            </w:r>
          </w:p>
        </w:tc>
      </w:tr>
    </w:tbl>
    <w:p w:rsidR="008234DA" w:rsidRPr="008234DA" w:rsidRDefault="008234DA"/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8647"/>
      </w:tblGrid>
      <w:tr w:rsidR="0046062A" w:rsidRPr="00A24E6D" w:rsidTr="004B704F">
        <w:tc>
          <w:tcPr>
            <w:tcW w:w="992" w:type="dxa"/>
            <w:shd w:val="clear" w:color="auto" w:fill="A6A6A6"/>
          </w:tcPr>
          <w:p w:rsidR="0046062A" w:rsidRDefault="0046062A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647" w:type="dxa"/>
            <w:shd w:val="clear" w:color="auto" w:fill="A6A6A6"/>
          </w:tcPr>
          <w:p w:rsidR="0046062A" w:rsidRPr="0046062A" w:rsidRDefault="0046062A" w:rsidP="0046062A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זכויות שידור ממשחקי הליגה, זכויות פרסום וקניין רוחני</w:t>
            </w:r>
          </w:p>
        </w:tc>
      </w:tr>
      <w:tr w:rsidR="0046062A" w:rsidRPr="00A24E6D" w:rsidTr="004B704F">
        <w:tc>
          <w:tcPr>
            <w:tcW w:w="992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46062A" w:rsidRDefault="0046062A" w:rsidP="002D7355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זכויות השידור ממשחקי הליגה בישראל ברדיו, בטלוויזיה, באינטרנט או בכל מדיום אחר וכן זכויות הפרסום והקניין הרוחני מוקנות באופן בלעדי </w:t>
            </w:r>
            <w:r w:rsidR="002D7355">
              <w:rPr>
                <w:rFonts w:cs="David" w:hint="cs"/>
                <w:sz w:val="24"/>
                <w:szCs w:val="24"/>
                <w:rtl/>
              </w:rPr>
              <w:t>למאמאנט ישראל.</w:t>
            </w:r>
          </w:p>
        </w:tc>
      </w:tr>
      <w:tr w:rsidR="0046062A" w:rsidRPr="00A24E6D" w:rsidTr="004B704F">
        <w:tc>
          <w:tcPr>
            <w:tcW w:w="992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46062A" w:rsidRPr="0046062A" w:rsidRDefault="0046062A" w:rsidP="00295D19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מאמאנט </w:t>
            </w:r>
            <w:r w:rsidR="002D7355">
              <w:rPr>
                <w:rFonts w:cs="David" w:hint="cs"/>
                <w:sz w:val="24"/>
                <w:szCs w:val="24"/>
                <w:rtl/>
              </w:rPr>
              <w:t>ישראל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רשאית להתקשר עם כל גורמי השידור בארץ ובחו"ל, לגבי זכויות השידור ממשחקי הליגה, זכויות הפרסום והקניין הרוחני. קבוצה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אינה רשאית להתקשר באופן עצמאי עם גורם שידור כלשהו או גורם אחר, לגבי זכויות השידור ממשחקי הליגה  מהתחרויות ולגבי זכויות הפרסום והקניין הרוחני</w:t>
            </w:r>
            <w:r w:rsidR="00295D19">
              <w:rPr>
                <w:rFonts w:cs="David" w:hint="cs"/>
                <w:sz w:val="24"/>
                <w:szCs w:val="24"/>
                <w:rtl/>
              </w:rPr>
              <w:t xml:space="preserve"> , מבלי שהתקבל לכך אישור מיו"ר מאמאנט ישראל</w:t>
            </w:r>
            <w:r w:rsidRPr="005B3CF0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46062A" w:rsidRPr="00A24E6D" w:rsidTr="004B704F">
        <w:tc>
          <w:tcPr>
            <w:tcW w:w="992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46062A" w:rsidRPr="0046062A" w:rsidRDefault="0046062A" w:rsidP="00825D7F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רשאית </w:t>
            </w:r>
            <w:r w:rsidR="00B75850">
              <w:rPr>
                <w:rFonts w:cs="David" w:hint="cs"/>
                <w:sz w:val="24"/>
                <w:szCs w:val="24"/>
                <w:rtl/>
              </w:rPr>
              <w:t>הנהלת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25D7F">
              <w:rPr>
                <w:rFonts w:cs="David" w:hint="cs"/>
                <w:sz w:val="24"/>
                <w:szCs w:val="24"/>
                <w:rtl/>
              </w:rPr>
              <w:t>הליגה</w:t>
            </w:r>
            <w:r w:rsidR="00E82004"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, על פי בקשת הטלוויזיה, לקבוע שעת משחק שונה מהפרסום הרשמי בתכנית המשחקים</w:t>
            </w:r>
            <w:r w:rsidR="002D7355">
              <w:rPr>
                <w:rFonts w:cs="David" w:hint="cs"/>
                <w:sz w:val="24"/>
                <w:szCs w:val="24"/>
                <w:rtl/>
              </w:rPr>
              <w:t>, ובלבד שניתנה על כך הודעה מראש.</w:t>
            </w:r>
          </w:p>
        </w:tc>
      </w:tr>
      <w:tr w:rsidR="0046062A" w:rsidRPr="00A24E6D" w:rsidTr="004B704F">
        <w:tc>
          <w:tcPr>
            <w:tcW w:w="992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46062A" w:rsidRPr="0046062A" w:rsidRDefault="0046062A" w:rsidP="00295D19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חלוקת שטחי הפרסום במגרשים ובאזורי התחרויות, לרבות, אך לא רק, שילוט, ביצוע פעילויות קדם, דוכנים וכד', תקבע ע"י </w:t>
            </w:r>
            <w:r w:rsidR="00295D19">
              <w:rPr>
                <w:rFonts w:cs="David" w:hint="cs"/>
                <w:sz w:val="24"/>
                <w:szCs w:val="24"/>
                <w:rtl/>
              </w:rPr>
              <w:t>מאמאנט ישראל</w:t>
            </w:r>
            <w:r w:rsidR="002D7355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46062A" w:rsidRPr="00A24E6D" w:rsidTr="004B704F">
        <w:tc>
          <w:tcPr>
            <w:tcW w:w="992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647" w:type="dxa"/>
          </w:tcPr>
          <w:p w:rsidR="0046062A" w:rsidRPr="0046062A" w:rsidRDefault="0046062A" w:rsidP="00825D7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כל פניה בכתב או בע"פ בשם הליגה לאדם או גוף חיצוני ,יתבצעו אך ורק על ידי מי שהוסמכו לכך על ידי </w:t>
            </w:r>
            <w:r w:rsidR="00B75850">
              <w:rPr>
                <w:rFonts w:cs="David" w:hint="cs"/>
                <w:sz w:val="24"/>
                <w:szCs w:val="24"/>
                <w:rtl/>
              </w:rPr>
              <w:t>הנהלת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25D7F">
              <w:rPr>
                <w:rFonts w:cs="David" w:hint="cs"/>
                <w:sz w:val="24"/>
                <w:szCs w:val="24"/>
                <w:rtl/>
              </w:rPr>
              <w:t>הליגה</w:t>
            </w:r>
            <w:r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</w:tbl>
    <w:p w:rsidR="00C666B2" w:rsidRDefault="00C666B2">
      <w:pPr>
        <w:rPr>
          <w:rtl/>
        </w:rPr>
      </w:pPr>
    </w:p>
    <w:tbl>
      <w:tblPr>
        <w:tblpPr w:leftFromText="180" w:rightFromText="180" w:vertAnchor="text" w:horzAnchor="margin" w:tblpY="179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789"/>
      </w:tblGrid>
      <w:tr w:rsidR="0046062A" w:rsidRPr="00A24E6D" w:rsidTr="00B44DFB">
        <w:tc>
          <w:tcPr>
            <w:tcW w:w="850" w:type="dxa"/>
            <w:shd w:val="clear" w:color="auto" w:fill="A6A6A6"/>
          </w:tcPr>
          <w:p w:rsidR="0046062A" w:rsidRDefault="0046062A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89" w:type="dxa"/>
            <w:shd w:val="clear" w:color="auto" w:fill="A6A6A6"/>
          </w:tcPr>
          <w:p w:rsidR="0046062A" w:rsidRPr="0046062A" w:rsidRDefault="0009496C" w:rsidP="0046062A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>הפרה</w:t>
            </w:r>
          </w:p>
        </w:tc>
      </w:tr>
      <w:tr w:rsidR="0009496C" w:rsidRPr="00A24E6D" w:rsidTr="00B44DFB">
        <w:tc>
          <w:tcPr>
            <w:tcW w:w="850" w:type="dxa"/>
          </w:tcPr>
          <w:p w:rsidR="0009496C" w:rsidRPr="006541AA" w:rsidRDefault="0009496C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3904AC" w:rsidRDefault="0009496C" w:rsidP="00825D7F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בכל מקרה של הפרת סעיף מסעיפי התקנון</w:t>
            </w:r>
            <w:r w:rsidR="003904AC">
              <w:rPr>
                <w:rFonts w:cs="David" w:hint="cs"/>
                <w:sz w:val="24"/>
                <w:szCs w:val="24"/>
                <w:rtl/>
              </w:rPr>
              <w:t>, תיערך פניה מסודרת ע"י שחקנית ו/או מאמן ו/או קפטן ו/או רכז מקצועי ו/או שופט ו/או רשם ל</w:t>
            </w:r>
            <w:r w:rsidR="00B75850">
              <w:rPr>
                <w:rFonts w:cs="David" w:hint="cs"/>
                <w:sz w:val="24"/>
                <w:szCs w:val="24"/>
                <w:rtl/>
              </w:rPr>
              <w:t>הנהלת</w:t>
            </w:r>
            <w:r w:rsidR="003904AC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25D7F">
              <w:rPr>
                <w:rFonts w:cs="David" w:hint="cs"/>
                <w:sz w:val="24"/>
                <w:szCs w:val="24"/>
                <w:rtl/>
              </w:rPr>
              <w:t>הליגה</w:t>
            </w:r>
            <w:r w:rsidR="00E82004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3904AC">
              <w:rPr>
                <w:rFonts w:cs="David" w:hint="cs"/>
                <w:sz w:val="24"/>
                <w:szCs w:val="24"/>
                <w:rtl/>
              </w:rPr>
              <w:t>.</w:t>
            </w:r>
          </w:p>
          <w:p w:rsidR="0009496C" w:rsidRPr="005B3CF0" w:rsidRDefault="00B75850" w:rsidP="00B75850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ההנהלה </w:t>
            </w:r>
            <w:r w:rsidR="003904AC">
              <w:rPr>
                <w:rFonts w:cs="David" w:hint="cs"/>
                <w:sz w:val="24"/>
                <w:szCs w:val="24"/>
                <w:rtl/>
              </w:rPr>
              <w:t>תידון בפניה ותפרסם לפורום הקפטניות,</w:t>
            </w:r>
            <w:r w:rsidR="0009496C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3904AC">
              <w:rPr>
                <w:rFonts w:cs="David" w:hint="cs"/>
                <w:sz w:val="24"/>
                <w:szCs w:val="24"/>
                <w:rtl/>
              </w:rPr>
              <w:t>ההחלטה בתוך 7 ימים ממועד הפניה.</w:t>
            </w:r>
          </w:p>
        </w:tc>
      </w:tr>
      <w:tr w:rsidR="003904AC" w:rsidRPr="00A24E6D" w:rsidTr="00B44DFB">
        <w:tc>
          <w:tcPr>
            <w:tcW w:w="850" w:type="dxa"/>
          </w:tcPr>
          <w:p w:rsidR="003904AC" w:rsidRPr="006541AA" w:rsidRDefault="003904AC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3904AC" w:rsidRDefault="003904AC" w:rsidP="00825D7F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היה ו</w:t>
            </w:r>
            <w:r w:rsidR="00B75850">
              <w:rPr>
                <w:rFonts w:cs="David" w:hint="cs"/>
                <w:sz w:val="24"/>
                <w:szCs w:val="24"/>
                <w:rtl/>
              </w:rPr>
              <w:t>הנהלת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25D7F">
              <w:rPr>
                <w:rFonts w:cs="David" w:hint="cs"/>
                <w:sz w:val="24"/>
                <w:szCs w:val="24"/>
                <w:rtl/>
              </w:rPr>
              <w:t>הליגה</w:t>
            </w:r>
            <w:r w:rsidR="00E82004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לא תוכל לדון בפניה בשל חשש לניגוד עניינים ו/או בשל אי החלטה של </w:t>
            </w:r>
            <w:r w:rsidR="00B75850">
              <w:rPr>
                <w:rFonts w:cs="David" w:hint="cs"/>
                <w:sz w:val="24"/>
                <w:szCs w:val="24"/>
                <w:rtl/>
              </w:rPr>
              <w:t>ההנהלה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, תועבר הפניה ע"י </w:t>
            </w:r>
            <w:r w:rsidR="00B75850">
              <w:rPr>
                <w:rFonts w:cs="David" w:hint="cs"/>
                <w:sz w:val="24"/>
                <w:szCs w:val="24"/>
                <w:rtl/>
              </w:rPr>
              <w:t>הנהלת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25D7F">
              <w:rPr>
                <w:rFonts w:cs="David" w:hint="cs"/>
                <w:sz w:val="24"/>
                <w:szCs w:val="24"/>
                <w:rtl/>
              </w:rPr>
              <w:t>הליגה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למאמאנט ישראל</w:t>
            </w:r>
            <w:r w:rsidR="00825D7F">
              <w:rPr>
                <w:rFonts w:cs="David" w:hint="cs"/>
                <w:sz w:val="24"/>
                <w:szCs w:val="24"/>
                <w:rtl/>
              </w:rPr>
              <w:t>/ועדת תקנון ארצית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ותדון בפני צוות מקצועי מצומצם. </w:t>
            </w:r>
          </w:p>
        </w:tc>
      </w:tr>
      <w:tr w:rsidR="0046062A" w:rsidRPr="00A24E6D" w:rsidTr="00B44DFB">
        <w:tc>
          <w:tcPr>
            <w:tcW w:w="850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89" w:type="dxa"/>
          </w:tcPr>
          <w:p w:rsidR="0046062A" w:rsidRPr="0046062A" w:rsidRDefault="0046062A" w:rsidP="003904AC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החלטות </w:t>
            </w:r>
            <w:r w:rsidR="003904AC">
              <w:rPr>
                <w:rFonts w:cs="David" w:hint="cs"/>
                <w:sz w:val="24"/>
                <w:szCs w:val="24"/>
                <w:rtl/>
              </w:rPr>
              <w:t>מאמאנט ישראל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ה</w:t>
            </w:r>
            <w:r w:rsidR="003904AC">
              <w:rPr>
                <w:rFonts w:cs="David" w:hint="cs"/>
                <w:sz w:val="24"/>
                <w:szCs w:val="24"/>
                <w:rtl/>
              </w:rPr>
              <w:t>י</w:t>
            </w:r>
            <w:r>
              <w:rPr>
                <w:rFonts w:cs="David" w:hint="cs"/>
                <w:sz w:val="24"/>
                <w:szCs w:val="24"/>
                <w:rtl/>
              </w:rPr>
              <w:t>נן סופיות ולא ניתנות לערעור.</w:t>
            </w:r>
          </w:p>
        </w:tc>
      </w:tr>
    </w:tbl>
    <w:p w:rsidR="0046062A" w:rsidRDefault="0046062A"/>
    <w:tbl>
      <w:tblPr>
        <w:tblpPr w:leftFromText="180" w:rightFromText="180" w:vertAnchor="text" w:horzAnchor="margin" w:tblpY="17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51"/>
      </w:tblGrid>
      <w:tr w:rsidR="0046062A" w:rsidRPr="00A24E6D" w:rsidTr="00215545">
        <w:tc>
          <w:tcPr>
            <w:tcW w:w="867" w:type="dxa"/>
            <w:shd w:val="clear" w:color="auto" w:fill="A6A6A6"/>
          </w:tcPr>
          <w:p w:rsidR="0046062A" w:rsidRDefault="0046062A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46062A" w:rsidRPr="0046062A" w:rsidRDefault="0046062A" w:rsidP="0046062A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>אחריות שילוחית</w:t>
            </w:r>
          </w:p>
        </w:tc>
      </w:tr>
      <w:tr w:rsidR="0046062A" w:rsidRPr="00A24E6D" w:rsidTr="0046062A">
        <w:tc>
          <w:tcPr>
            <w:tcW w:w="867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6062A" w:rsidRPr="0046062A" w:rsidRDefault="0046062A" w:rsidP="001936DD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קבוצה אחראית אחריות שילוחית לכל מעשה בלת</w:t>
            </w:r>
            <w:r w:rsidR="001936DD">
              <w:rPr>
                <w:rFonts w:cs="David" w:hint="cs"/>
                <w:sz w:val="24"/>
                <w:szCs w:val="24"/>
                <w:rtl/>
              </w:rPr>
              <w:t>י ספורטיבי אשר נעשה על ידי  שחקנית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רשו</w:t>
            </w:r>
            <w:r w:rsidR="001936DD">
              <w:rPr>
                <w:rFonts w:cs="David" w:hint="cs"/>
                <w:sz w:val="24"/>
                <w:szCs w:val="24"/>
                <w:rtl/>
              </w:rPr>
              <w:t>מה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בקבוצה או ממלא תפקיד אחר בקבוצה.</w:t>
            </w:r>
          </w:p>
        </w:tc>
      </w:tr>
      <w:tr w:rsidR="0046062A" w:rsidRPr="00A24E6D" w:rsidTr="0046062A">
        <w:tc>
          <w:tcPr>
            <w:tcW w:w="867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6062A" w:rsidRPr="0046062A" w:rsidRDefault="0046062A" w:rsidP="002500F6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קבוצה אחראית אחריות שילוחית לכל מעשה בלתי ספורטיבי אשר נעשה על ידי אוהד  ו/או אוהדי הקבוצה או כל גורם אחר הקשור לקבוצה. </w:t>
            </w:r>
          </w:p>
        </w:tc>
      </w:tr>
      <w:tr w:rsidR="0046062A" w:rsidRPr="00A24E6D" w:rsidTr="0046062A">
        <w:tc>
          <w:tcPr>
            <w:tcW w:w="867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6062A" w:rsidRDefault="00584C86" w:rsidP="0046062A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9952C9">
              <w:rPr>
                <w:rFonts w:cs="David" w:hint="cs"/>
                <w:sz w:val="24"/>
                <w:szCs w:val="24"/>
                <w:rtl/>
              </w:rPr>
              <w:t xml:space="preserve">אסור לשרוק בוז. </w:t>
            </w:r>
            <w:r w:rsidR="0046062A" w:rsidRPr="009952C9">
              <w:rPr>
                <w:rFonts w:cs="David" w:hint="cs"/>
                <w:sz w:val="24"/>
                <w:szCs w:val="24"/>
                <w:rtl/>
              </w:rPr>
              <w:t>שופט</w:t>
            </w:r>
            <w:r w:rsidR="0046062A">
              <w:rPr>
                <w:rFonts w:cs="David" w:hint="cs"/>
                <w:sz w:val="24"/>
                <w:szCs w:val="24"/>
                <w:rtl/>
              </w:rPr>
              <w:t xml:space="preserve"> יהיה רשאי להפסיק משחק </w:t>
            </w:r>
            <w:r w:rsidR="002500F6">
              <w:rPr>
                <w:rFonts w:cs="David" w:hint="cs"/>
                <w:sz w:val="24"/>
                <w:szCs w:val="24"/>
                <w:rtl/>
              </w:rPr>
              <w:t xml:space="preserve">ו/או לתת ניקוד לקבוצה הנגדית </w:t>
            </w:r>
            <w:r w:rsidR="0046062A">
              <w:rPr>
                <w:rFonts w:cs="David" w:hint="cs"/>
                <w:sz w:val="24"/>
                <w:szCs w:val="24"/>
                <w:rtl/>
              </w:rPr>
              <w:t>כאשר אוהדי קבוצה שורקים בוז, או צועקים צעקות פוגעניות כלפי השופט ו/או הקבוצה הנגדית.</w:t>
            </w:r>
            <w:r w:rsidR="00A741E1">
              <w:rPr>
                <w:rFonts w:cs="David" w:hint="cs"/>
                <w:sz w:val="24"/>
                <w:szCs w:val="24"/>
                <w:rtl/>
              </w:rPr>
              <w:t xml:space="preserve"> במקרה כזה, החלטה על הפסד טכני, תקבע לאחר התייעצות עם הרכז המקצועי.</w:t>
            </w:r>
          </w:p>
        </w:tc>
      </w:tr>
      <w:tr w:rsidR="00A741E1" w:rsidRPr="00A24E6D" w:rsidTr="0046062A">
        <w:tc>
          <w:tcPr>
            <w:tcW w:w="867" w:type="dxa"/>
          </w:tcPr>
          <w:p w:rsidR="00A741E1" w:rsidRPr="006541AA" w:rsidRDefault="00A741E1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A741E1" w:rsidRDefault="00A741E1" w:rsidP="00E82004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קבוצה תעסיק את המאמן שלה באמצעות חוזה של הרשות, ותשלם את משכורתו באמצעות הרשות, קבוצה שלא תפעל כאמור, </w:t>
            </w:r>
            <w:r w:rsidR="00E82004">
              <w:rPr>
                <w:rFonts w:cs="David" w:hint="cs"/>
                <w:sz w:val="24"/>
                <w:szCs w:val="24"/>
                <w:rtl/>
              </w:rPr>
              <w:t>אין ל</w:t>
            </w:r>
            <w:r>
              <w:rPr>
                <w:rFonts w:cs="David" w:hint="cs"/>
                <w:sz w:val="24"/>
                <w:szCs w:val="24"/>
                <w:rtl/>
              </w:rPr>
              <w:t>הנהלת</w:t>
            </w:r>
            <w:r w:rsidR="00E82004">
              <w:rPr>
                <w:rFonts w:cs="David" w:hint="cs"/>
                <w:sz w:val="24"/>
                <w:szCs w:val="24"/>
                <w:rtl/>
              </w:rPr>
              <w:t xml:space="preserve"> הסניף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כל אחריות בגין ההתקשרות עם המאמן כאמור, האחריות בגין ההתקשרות תהיה של הקבוצה ושלה בלבד.</w:t>
            </w:r>
          </w:p>
        </w:tc>
      </w:tr>
    </w:tbl>
    <w:p w:rsidR="00D17D82" w:rsidRDefault="00D17D82"/>
    <w:tbl>
      <w:tblPr>
        <w:tblpPr w:leftFromText="180" w:rightFromText="180" w:vertAnchor="text" w:horzAnchor="margin" w:tblpY="17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8550"/>
      </w:tblGrid>
      <w:tr w:rsidR="0046062A" w:rsidRPr="00A24E6D" w:rsidTr="00215545">
        <w:tc>
          <w:tcPr>
            <w:tcW w:w="867" w:type="dxa"/>
            <w:shd w:val="clear" w:color="auto" w:fill="A6A6A6"/>
          </w:tcPr>
          <w:p w:rsidR="0046062A" w:rsidRDefault="0046062A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46062A" w:rsidRPr="0046062A" w:rsidRDefault="0046062A" w:rsidP="0046062A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>סמכות שיורית</w:t>
            </w:r>
          </w:p>
        </w:tc>
      </w:tr>
      <w:tr w:rsidR="0046062A" w:rsidRPr="00A24E6D" w:rsidTr="0046062A">
        <w:tc>
          <w:tcPr>
            <w:tcW w:w="867" w:type="dxa"/>
          </w:tcPr>
          <w:p w:rsidR="0046062A" w:rsidRPr="006541AA" w:rsidRDefault="0046062A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46062A" w:rsidRPr="0046062A" w:rsidRDefault="00886167" w:rsidP="0046062A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להנהלת </w:t>
            </w:r>
            <w:r w:rsidR="0046062A">
              <w:rPr>
                <w:rFonts w:cs="David" w:hint="cs"/>
                <w:sz w:val="24"/>
                <w:szCs w:val="24"/>
                <w:rtl/>
              </w:rPr>
              <w:t>מאמאנט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ישראל</w:t>
            </w:r>
            <w:r w:rsidR="0046062A">
              <w:rPr>
                <w:rFonts w:cs="David" w:hint="cs"/>
                <w:sz w:val="24"/>
                <w:szCs w:val="24"/>
                <w:rtl/>
              </w:rPr>
              <w:t xml:space="preserve"> סמכות שיורית לקבוע לגבי כל עניין שאינו מצוי בתקנון זו או בכל חוזר רשמי.</w:t>
            </w:r>
          </w:p>
        </w:tc>
      </w:tr>
    </w:tbl>
    <w:p w:rsidR="00D17D82" w:rsidRDefault="00D17D82"/>
    <w:tbl>
      <w:tblPr>
        <w:tblpPr w:leftFromText="180" w:rightFromText="180" w:vertAnchor="text" w:horzAnchor="margin" w:tblpY="17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51"/>
      </w:tblGrid>
      <w:tr w:rsidR="0046062A" w:rsidRPr="00A24E6D" w:rsidTr="00215545">
        <w:tc>
          <w:tcPr>
            <w:tcW w:w="867" w:type="dxa"/>
            <w:shd w:val="clear" w:color="auto" w:fill="A6A6A6"/>
          </w:tcPr>
          <w:p w:rsidR="0046062A" w:rsidRDefault="0046062A" w:rsidP="006541AA">
            <w:pPr>
              <w:pStyle w:val="Title"/>
              <w:numPr>
                <w:ilvl w:val="0"/>
                <w:numId w:val="9"/>
              </w:numPr>
              <w:spacing w:line="360" w:lineRule="auto"/>
              <w:jc w:val="left"/>
              <w:rPr>
                <w:sz w:val="24"/>
                <w:szCs w:val="24"/>
                <w:rtl/>
              </w:rPr>
            </w:pPr>
          </w:p>
        </w:tc>
        <w:tc>
          <w:tcPr>
            <w:tcW w:w="8735" w:type="dxa"/>
            <w:shd w:val="clear" w:color="auto" w:fill="A6A6A6"/>
          </w:tcPr>
          <w:p w:rsidR="0046062A" w:rsidRPr="00D17D82" w:rsidRDefault="00D17D82" w:rsidP="00D17D82">
            <w:pPr>
              <w:pStyle w:val="Heading1"/>
              <w:spacing w:before="0" w:after="0" w:line="276" w:lineRule="auto"/>
              <w:rPr>
                <w:rFonts w:cs="David"/>
                <w:sz w:val="24"/>
                <w:szCs w:val="24"/>
                <w:u w:val="single"/>
                <w:rtl/>
              </w:rPr>
            </w:pPr>
            <w:r w:rsidRPr="005B3CF0">
              <w:rPr>
                <w:rFonts w:cs="David" w:hint="cs"/>
                <w:sz w:val="24"/>
                <w:szCs w:val="24"/>
                <w:u w:val="single"/>
                <w:rtl/>
              </w:rPr>
              <w:t>תוקף תחולה ושינויים</w:t>
            </w:r>
          </w:p>
        </w:tc>
      </w:tr>
      <w:tr w:rsidR="00D17D82" w:rsidRPr="00A24E6D" w:rsidTr="0046062A">
        <w:tc>
          <w:tcPr>
            <w:tcW w:w="867" w:type="dxa"/>
          </w:tcPr>
          <w:p w:rsidR="00D17D82" w:rsidRPr="006541AA" w:rsidRDefault="00D17D82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D17D82" w:rsidRPr="00D17D82" w:rsidRDefault="00D17D82" w:rsidP="00825D7F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תקנון זה אושר על ידי </w:t>
            </w:r>
            <w:r w:rsidR="00825D7F">
              <w:rPr>
                <w:rFonts w:cs="David" w:hint="cs"/>
                <w:sz w:val="24"/>
                <w:szCs w:val="24"/>
                <w:rtl/>
              </w:rPr>
              <w:t>מנכלית מאמאנט ישראל ויו"ר מאמאנט ישראל</w:t>
            </w:r>
            <w:r w:rsidR="007B4B47">
              <w:rPr>
                <w:rFonts w:cs="David" w:hint="cs"/>
                <w:sz w:val="24"/>
                <w:szCs w:val="24"/>
                <w:rtl/>
              </w:rPr>
              <w:t xml:space="preserve"> בתאריך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25D7F">
              <w:rPr>
                <w:rFonts w:cs="David" w:hint="cs"/>
                <w:sz w:val="24"/>
                <w:szCs w:val="24"/>
                <w:rtl/>
              </w:rPr>
              <w:t>16/12/2015</w:t>
            </w:r>
            <w:r w:rsidR="0093482F"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והוא  מבטל כל תקנון קודם ויישאר בתוקפו כל עוד לא יבוטל</w:t>
            </w:r>
            <w:r w:rsidR="00886167">
              <w:rPr>
                <w:rFonts w:cs="David" w:hint="cs"/>
                <w:sz w:val="24"/>
                <w:szCs w:val="24"/>
                <w:rtl/>
              </w:rPr>
              <w:t xml:space="preserve"> ו/או ישונה</w:t>
            </w:r>
            <w:r w:rsidRPr="005B3CF0">
              <w:rPr>
                <w:rFonts w:cs="David" w:hint="cs"/>
                <w:sz w:val="24"/>
                <w:szCs w:val="24"/>
                <w:rtl/>
              </w:rPr>
              <w:t>.</w:t>
            </w:r>
          </w:p>
        </w:tc>
      </w:tr>
      <w:tr w:rsidR="00D17D82" w:rsidRPr="00A24E6D" w:rsidTr="0046062A">
        <w:tc>
          <w:tcPr>
            <w:tcW w:w="867" w:type="dxa"/>
          </w:tcPr>
          <w:p w:rsidR="00D17D82" w:rsidRPr="006541AA" w:rsidRDefault="00D17D82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D17D82" w:rsidRPr="00D17D82" w:rsidRDefault="00D17D82" w:rsidP="00D17D82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תקנון זה מחייב את כל הקבוצות, השחקנים, המאמנים ובעלי התפקידים הרשמיים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בקבוצות ובמסגרת המאמאנט</w:t>
            </w:r>
            <w:r w:rsidR="00886167">
              <w:rPr>
                <w:rFonts w:cs="David" w:hint="cs"/>
                <w:sz w:val="24"/>
                <w:szCs w:val="24"/>
                <w:rtl/>
              </w:rPr>
              <w:t xml:space="preserve"> בכל אחד הסניפים הפועלים.</w:t>
            </w:r>
          </w:p>
        </w:tc>
      </w:tr>
      <w:tr w:rsidR="00D17D82" w:rsidRPr="00A24E6D" w:rsidTr="0046062A">
        <w:tc>
          <w:tcPr>
            <w:tcW w:w="867" w:type="dxa"/>
          </w:tcPr>
          <w:p w:rsidR="00D17D82" w:rsidRPr="006541AA" w:rsidRDefault="00D17D82" w:rsidP="006541AA">
            <w:pPr>
              <w:pStyle w:val="Title"/>
              <w:numPr>
                <w:ilvl w:val="1"/>
                <w:numId w:val="11"/>
              </w:numPr>
              <w:spacing w:line="360" w:lineRule="auto"/>
              <w:jc w:val="left"/>
              <w:rPr>
                <w:sz w:val="24"/>
                <w:szCs w:val="24"/>
                <w:u w:val="none"/>
                <w:rtl/>
              </w:rPr>
            </w:pPr>
          </w:p>
        </w:tc>
        <w:tc>
          <w:tcPr>
            <w:tcW w:w="8735" w:type="dxa"/>
          </w:tcPr>
          <w:p w:rsidR="00D17D82" w:rsidRPr="00D17D82" w:rsidRDefault="00D17D82" w:rsidP="00886167">
            <w:pPr>
              <w:tabs>
                <w:tab w:val="num" w:pos="851"/>
              </w:tabs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הנהלת </w:t>
            </w:r>
            <w:r w:rsidR="00886167">
              <w:rPr>
                <w:rFonts w:cs="David" w:hint="cs"/>
                <w:sz w:val="24"/>
                <w:szCs w:val="24"/>
                <w:rtl/>
              </w:rPr>
              <w:t>מאמאנט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E82004">
              <w:rPr>
                <w:rFonts w:cs="David" w:hint="cs"/>
                <w:sz w:val="24"/>
                <w:szCs w:val="24"/>
                <w:rtl/>
              </w:rPr>
              <w:t xml:space="preserve">ישראל </w:t>
            </w:r>
            <w:r w:rsidRPr="005B3CF0">
              <w:rPr>
                <w:rFonts w:cs="David" w:hint="cs"/>
                <w:sz w:val="24"/>
                <w:szCs w:val="24"/>
                <w:rtl/>
              </w:rPr>
              <w:t>רשאית להחליט על שינויים ותוספות בתקנון זה. כל שינוי או תוספת יכנסו לתוקפם 7 ימים לאחר פרסומם בחוזר רשמי.</w:t>
            </w:r>
          </w:p>
        </w:tc>
      </w:tr>
    </w:tbl>
    <w:p w:rsidR="00A41CFB" w:rsidRDefault="00A41CFB"/>
    <w:tbl>
      <w:tblPr>
        <w:tblpPr w:leftFromText="180" w:rightFromText="180" w:vertAnchor="text" w:horzAnchor="margin" w:tblpY="17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4992"/>
      </w:tblGrid>
      <w:tr w:rsidR="00D17D82" w:rsidRPr="00A24E6D" w:rsidTr="00D17D82">
        <w:tc>
          <w:tcPr>
            <w:tcW w:w="4499" w:type="dxa"/>
          </w:tcPr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D17D82" w:rsidRDefault="00D17D82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________________</w:t>
            </w:r>
          </w:p>
          <w:p w:rsidR="00D17D82" w:rsidRDefault="00D17D82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>יו"ר</w:t>
            </w:r>
            <w:r w:rsidR="00886167">
              <w:rPr>
                <w:rFonts w:cs="David" w:hint="cs"/>
                <w:sz w:val="24"/>
                <w:szCs w:val="24"/>
                <w:rtl/>
              </w:rPr>
              <w:t xml:space="preserve"> מאמאנט ישראל</w:t>
            </w:r>
          </w:p>
        </w:tc>
        <w:tc>
          <w:tcPr>
            <w:tcW w:w="5103" w:type="dxa"/>
          </w:tcPr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A41CFB" w:rsidRDefault="00A41CFB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D17D82" w:rsidRPr="005B3CF0" w:rsidRDefault="00D17D82" w:rsidP="00D17D82">
            <w:pPr>
              <w:spacing w:line="276" w:lineRule="auto"/>
              <w:jc w:val="center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    ________________</w:t>
            </w:r>
          </w:p>
          <w:p w:rsidR="00D17D82" w:rsidRPr="005B3CF0" w:rsidRDefault="00D17D82" w:rsidP="0093482F">
            <w:pPr>
              <w:spacing w:line="276" w:lineRule="auto"/>
              <w:rPr>
                <w:rFonts w:cs="David"/>
                <w:sz w:val="24"/>
                <w:szCs w:val="24"/>
                <w:rtl/>
              </w:rPr>
            </w:pPr>
            <w:r w:rsidRPr="005B3CF0">
              <w:rPr>
                <w:rFonts w:cs="David" w:hint="cs"/>
                <w:sz w:val="24"/>
                <w:szCs w:val="24"/>
                <w:rtl/>
              </w:rPr>
              <w:t xml:space="preserve">    </w:t>
            </w:r>
            <w:r w:rsidRPr="005B3CF0">
              <w:rPr>
                <w:rFonts w:cs="David" w:hint="cs"/>
                <w:sz w:val="24"/>
                <w:szCs w:val="24"/>
                <w:rtl/>
              </w:rPr>
              <w:tab/>
            </w:r>
            <w:r w:rsidRPr="005B3CF0">
              <w:rPr>
                <w:rFonts w:cs="David" w:hint="cs"/>
                <w:sz w:val="24"/>
                <w:szCs w:val="24"/>
                <w:rtl/>
              </w:rPr>
              <w:tab/>
              <w:t xml:space="preserve"> </w:t>
            </w:r>
            <w:r w:rsidR="0093482F">
              <w:rPr>
                <w:rFonts w:cs="David" w:hint="cs"/>
                <w:sz w:val="24"/>
                <w:szCs w:val="24"/>
                <w:rtl/>
              </w:rPr>
              <w:t xml:space="preserve">   יו"ר ועדת תקנון </w:t>
            </w:r>
            <w:r w:rsidRPr="005B3CF0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="00886167">
              <w:rPr>
                <w:rFonts w:cs="David" w:hint="cs"/>
                <w:sz w:val="24"/>
                <w:szCs w:val="24"/>
                <w:rtl/>
              </w:rPr>
              <w:t>מאמאנט ישראל</w:t>
            </w:r>
          </w:p>
        </w:tc>
      </w:tr>
    </w:tbl>
    <w:p w:rsidR="00E35109" w:rsidRPr="005B3CF0" w:rsidRDefault="00E35109" w:rsidP="00F4725C">
      <w:pPr>
        <w:spacing w:line="276" w:lineRule="auto"/>
        <w:jc w:val="center"/>
        <w:rPr>
          <w:rFonts w:cs="David"/>
          <w:sz w:val="24"/>
          <w:szCs w:val="24"/>
          <w:rtl/>
        </w:rPr>
      </w:pPr>
    </w:p>
    <w:sectPr w:rsidR="00E35109" w:rsidRPr="005B3CF0" w:rsidSect="00522094">
      <w:headerReference w:type="default" r:id="rId10"/>
      <w:footerReference w:type="default" r:id="rId11"/>
      <w:footerReference w:type="first" r:id="rId12"/>
      <w:pgSz w:w="11906" w:h="16838"/>
      <w:pgMar w:top="1418" w:right="1247" w:bottom="1247" w:left="1247" w:header="283" w:footer="454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35E" w:rsidRDefault="0007535E">
      <w:r>
        <w:separator/>
      </w:r>
    </w:p>
  </w:endnote>
  <w:endnote w:type="continuationSeparator" w:id="0">
    <w:p w:rsidR="0007535E" w:rsidRDefault="00075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Keren">
    <w:altName w:val="Segoe UI Semilight"/>
    <w:charset w:val="B1"/>
    <w:family w:val="auto"/>
    <w:pitch w:val="variable"/>
    <w:sig w:usb0="00000800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603" w:rsidRDefault="000B4603" w:rsidP="00D13F6F">
    <w:pPr>
      <w:pStyle w:val="Footer"/>
      <w:jc w:val="center"/>
    </w:pPr>
    <w:r>
      <w:rPr>
        <w:rFonts w:hint="cs"/>
        <w:rtl/>
      </w:rPr>
      <w:t xml:space="preserve">                                            עמוד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0A3A">
      <w:rPr>
        <w:rStyle w:val="PageNumber"/>
        <w:noProof/>
        <w:rtl/>
      </w:rPr>
      <w:t>8</w:t>
    </w:r>
    <w:r>
      <w:rPr>
        <w:rStyle w:val="PageNumber"/>
      </w:rPr>
      <w:fldChar w:fldCharType="end"/>
    </w:r>
    <w:r>
      <w:rPr>
        <w:rStyle w:val="PageNumber"/>
        <w:rFonts w:hint="cs"/>
        <w:rtl/>
      </w:rPr>
      <w:t xml:space="preserve"> מתוך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E0A3A">
      <w:rPr>
        <w:rStyle w:val="PageNumber"/>
        <w:noProof/>
        <w:rtl/>
      </w:rPr>
      <w:t>8</w:t>
    </w:r>
    <w:r>
      <w:rPr>
        <w:rStyle w:val="PageNumber"/>
      </w:rPr>
      <w:fldChar w:fldCharType="end"/>
    </w:r>
    <w:r>
      <w:rPr>
        <w:rFonts w:hint="cs"/>
        <w:rtl/>
      </w:rPr>
      <w:t xml:space="preserve">                </w:t>
    </w:r>
    <w:r w:rsidRPr="00CC127F">
      <w:rPr>
        <w:rFonts w:cs="David" w:hint="cs"/>
        <w:sz w:val="20"/>
        <w:szCs w:val="20"/>
        <w:rtl/>
      </w:rPr>
      <w:t xml:space="preserve">עודכן לאחרונה </w:t>
    </w:r>
    <w:r w:rsidRPr="00CC127F">
      <w:rPr>
        <w:rFonts w:cs="David" w:hint="eastAsia"/>
        <w:sz w:val="20"/>
        <w:szCs w:val="20"/>
        <w:rtl/>
      </w:rPr>
      <w:t>‏</w:t>
    </w:r>
    <w:r>
      <w:rPr>
        <w:rFonts w:cs="David" w:hint="cs"/>
        <w:sz w:val="20"/>
        <w:szCs w:val="20"/>
        <w:rtl/>
      </w:rPr>
      <w:t xml:space="preserve">19/7/2012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603" w:rsidRPr="00047D84" w:rsidRDefault="000B4603" w:rsidP="00980384">
    <w:pPr>
      <w:keepNext/>
      <w:shd w:val="clear" w:color="auto" w:fill="99CCFF"/>
      <w:tabs>
        <w:tab w:val="center" w:pos="3710"/>
        <w:tab w:val="right" w:pos="7430"/>
      </w:tabs>
      <w:spacing w:before="60" w:after="60"/>
      <w:ind w:left="-130" w:right="-120"/>
      <w:jc w:val="center"/>
      <w:rPr>
        <w:rFonts w:ascii="Arial" w:eastAsia="Tahoma" w:hAnsi="Arial" w:cs="Arial"/>
        <w:sz w:val="22"/>
        <w:szCs w:val="22"/>
        <w:rtl/>
        <w:lang w:eastAsia="he-IL"/>
      </w:rPr>
    </w:pPr>
    <w:r w:rsidRPr="00047D84">
      <w:rPr>
        <w:rFonts w:ascii="Arial" w:eastAsia="Tahoma" w:hAnsi="Arial" w:cs="Arial"/>
        <w:sz w:val="22"/>
        <w:szCs w:val="22"/>
        <w:lang w:eastAsia="he-IL"/>
      </w:rPr>
      <w:t>©</w:t>
    </w:r>
    <w:r w:rsidRPr="00047D84">
      <w:rPr>
        <w:rFonts w:ascii="Arial" w:eastAsia="Tahoma" w:hAnsi="Arial" w:cs="Arial"/>
        <w:sz w:val="22"/>
        <w:szCs w:val="22"/>
        <w:rtl/>
        <w:lang w:eastAsia="he-IL"/>
      </w:rPr>
      <w:t xml:space="preserve"> </w:t>
    </w:r>
    <w:r w:rsidRPr="00047D84">
      <w:rPr>
        <w:rFonts w:ascii="Arial" w:eastAsia="Tahoma" w:hAnsi="Arial" w:cs="Arial" w:hint="cs"/>
        <w:sz w:val="22"/>
        <w:szCs w:val="22"/>
        <w:rtl/>
        <w:lang w:eastAsia="he-IL"/>
      </w:rPr>
      <w:t>כל הזכויו</w:t>
    </w:r>
    <w:r>
      <w:rPr>
        <w:rFonts w:ascii="Arial" w:eastAsia="Tahoma" w:hAnsi="Arial" w:cs="Arial" w:hint="cs"/>
        <w:sz w:val="22"/>
        <w:szCs w:val="22"/>
        <w:rtl/>
        <w:lang w:eastAsia="he-IL"/>
      </w:rPr>
      <w:t>ת שמורות לליגת האימהות בכדורשת</w:t>
    </w:r>
    <w:r w:rsidRPr="00047D84">
      <w:rPr>
        <w:rFonts w:ascii="Arial" w:eastAsia="Tahoma" w:hAnsi="Arial" w:cs="Arial" w:hint="cs"/>
        <w:sz w:val="22"/>
        <w:szCs w:val="22"/>
        <w:rtl/>
        <w:lang w:eastAsia="he-IL"/>
      </w:rPr>
      <w:t xml:space="preserve"> מאמאנט</w:t>
    </w:r>
  </w:p>
  <w:p w:rsidR="000B4603" w:rsidRPr="007B4B47" w:rsidRDefault="000B4603" w:rsidP="007B4B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35E" w:rsidRDefault="0007535E">
      <w:r>
        <w:separator/>
      </w:r>
    </w:p>
  </w:footnote>
  <w:footnote w:type="continuationSeparator" w:id="0">
    <w:p w:rsidR="0007535E" w:rsidRDefault="00075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603" w:rsidRDefault="000B4603" w:rsidP="00CD5341">
    <w:pPr>
      <w:spacing w:line="276" w:lineRule="auto"/>
      <w:jc w:val="center"/>
      <w:rPr>
        <w:rFonts w:cs="Guttman Keren"/>
        <w:b/>
        <w:bCs/>
        <w:sz w:val="40"/>
        <w:szCs w:val="40"/>
        <w:u w:val="single"/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-179705</wp:posOffset>
              </wp:positionH>
              <wp:positionV relativeFrom="paragraph">
                <wp:posOffset>-59055</wp:posOffset>
              </wp:positionV>
              <wp:extent cx="1593215" cy="1072515"/>
              <wp:effectExtent l="0" t="0" r="0" b="0"/>
              <wp:wrapNone/>
              <wp:docPr id="3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93215" cy="10725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4603" w:rsidRDefault="000B4603" w:rsidP="00CD5341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90650" cy="981075"/>
                                <wp:effectExtent l="19050" t="0" r="0" b="0"/>
                                <wp:docPr id="2" name="Picture 2" descr="לוגו מאמאנט מעודכן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לוגו מאמאנט מעודכן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0650" cy="98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-14.15pt;margin-top:-4.65pt;width:125.45pt;height:84.45pt;flip:x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DvrgIAAD4FAAAOAAAAZHJzL2Uyb0RvYy54bWysVEtu2zAQ3RfoHQjuHX0ixZYQOcinagu4&#10;HyDtAWiJsohSJEEyltOih+guXXZVIBfSdTqkbMduN0VRLSgOOXwzb/g45xebjqM11YZJUeDoJMSI&#10;ikrWTKwK/PFDOZlhZCwRNeFS0ALfU4Mv5s+fnfcqp7FsJa+pRgAiTN6rArfWqjwITNXSjpgTqaiA&#10;zUbqjlgw9SqoNekBveNBHIZnQS91rbSsqDGwejNu4rnHbxpa2XdNY6hFvMCQm/Wj9uPSjcH8nOQr&#10;TVTLqm0a5B+y6AgTEHQPdUMsQXea/QHVsUpLIxt7UskukE3DKuo5AJso/I3NbUsU9VygOEbty2T+&#10;H2z1dv1eI1YX+BQjQTq4ouFx+D58Gx7R8DD8HH4MDyh2ZeqVycH7VoG/3VzJDVy3p2zUQlafDBLy&#10;uiViRS+1ln1LSQ1pRu5kcHB0xDEOZNm/kTXEI3dWeqBNozvUcKZe7aChPgjiwMXd7y+LbiyqXPA0&#10;O42jFKMK9qJwGqdguGgkd0DuMpQ29iWVHXKTAmtQgw9E1gtjR9edi3M3krO6ZJx7Q6+W11yjNQHl&#10;lP4bz3LVknHVqwfCmdHVhz7C4MIhCekwx3DjClCABNyeI+Nl8iWL4iS8irNJeTabTpIySSfZNJxN&#10;wii7ys7CJEtuyq8ugyjJW1bXVCyYoDvJRsnfSWL7eEaxedGivsBZGqee3FH2W1pbrqH7tvU9cuuY&#10;hRfMWVfg2d6J5E4AL0QNtEluCePjPDhO35cMarD7+6p4uTiFjFqxm+UGUJyGlrK+B+FoCZcJmoC2&#10;A5NW6s8Y9fCECyygx2DEXwuQXhYliXvx3kjSaQyGPtxZHu4QUQFQgS1G4/Tajl3iTmm2aiHOTuyX&#10;INeSefk85QQEnAGP1FPZNhTXBQ5t7/XU9ua/AAAA//8DAFBLAwQUAAYACAAAACEAicv7QeAAAAAK&#10;AQAADwAAAGRycy9kb3ducmV2LnhtbEyPUUvDMBDH3wW/QzjBty01Yl1r0yHKEAVB55D5dmvOttgk&#10;pcm2+O09n/Tp7rgf//tdtUx2EAeaQu+dhot5BoJc403vWg2bt9VsASJEdAYH70jDNwVY1qcnFZbG&#10;H90rHdaxFRziQokauhjHUsrQdGQxzP1IjneffrIYeZxaaSY8crgdpMqyXFrsHV/ocKS7jpqv9d5q&#10;+Hgg3LbpUW7T8+rp/SW/Lu43k9bnZ+n2BkSkFP9g+NVndajZaef3zgQxaJipxSWj3BRcGVBK5SB2&#10;TF4VOci6kv9fqH8AAAD//wMAUEsBAi0AFAAGAAgAAAAhALaDOJL+AAAA4QEAABMAAAAAAAAAAAAA&#10;AAAAAAAAAFtDb250ZW50X1R5cGVzXS54bWxQSwECLQAUAAYACAAAACEAOP0h/9YAAACUAQAACwAA&#10;AAAAAAAAAAAAAAAvAQAAX3JlbHMvLnJlbHNQSwECLQAUAAYACAAAACEAuOkw764CAAA+BQAADgAA&#10;AAAAAAAAAAAAAAAuAgAAZHJzL2Uyb0RvYy54bWxQSwECLQAUAAYACAAAACEAicv7QeAAAAAKAQAA&#10;DwAAAAAAAAAAAAAAAAAIBQAAZHJzL2Rvd25yZXYueG1sUEsFBgAAAAAEAAQA8wAAABUGAAAAAA==&#10;" stroked="f">
              <v:fill opacity="0"/>
              <v:textbox style="mso-fit-shape-to-text:t">
                <w:txbxContent>
                  <w:p w:rsidR="000B4603" w:rsidRDefault="000B4603" w:rsidP="00CD5341">
                    <w:pPr>
                      <w:rPr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90650" cy="981075"/>
                          <wp:effectExtent l="19050" t="0" r="0" b="0"/>
                          <wp:docPr id="2" name="Picture 2" descr="לוגו מאמאנט מעודכן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לוגו מאמאנט מעודכן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650" cy="981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B4603" w:rsidRPr="007B4B47" w:rsidRDefault="000B4603" w:rsidP="00CD5341">
    <w:pPr>
      <w:spacing w:line="276" w:lineRule="auto"/>
      <w:jc w:val="center"/>
      <w:rPr>
        <w:rFonts w:cs="Guttman Keren"/>
        <w:b/>
        <w:bCs/>
        <w:sz w:val="40"/>
        <w:szCs w:val="40"/>
        <w:rtl/>
      </w:rPr>
    </w:pPr>
    <w:r w:rsidRPr="007B4B47">
      <w:rPr>
        <w:rFonts w:cs="Guttman Keren" w:hint="cs"/>
        <w:b/>
        <w:bCs/>
        <w:sz w:val="40"/>
        <w:szCs w:val="40"/>
        <w:rtl/>
      </w:rPr>
      <w:t>תקנון מאמאנט ישראל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556F7"/>
    <w:multiLevelType w:val="multilevel"/>
    <w:tmpl w:val="E8746D3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9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106075D9"/>
    <w:multiLevelType w:val="hybridMultilevel"/>
    <w:tmpl w:val="8482D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244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9A3531"/>
    <w:multiLevelType w:val="multilevel"/>
    <w:tmpl w:val="E8746D3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9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2D641900"/>
    <w:multiLevelType w:val="multilevel"/>
    <w:tmpl w:val="567C436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A6E5B78"/>
    <w:multiLevelType w:val="hybridMultilevel"/>
    <w:tmpl w:val="AFC6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94104"/>
    <w:multiLevelType w:val="hybridMultilevel"/>
    <w:tmpl w:val="D05E5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574F2"/>
    <w:multiLevelType w:val="hybridMultilevel"/>
    <w:tmpl w:val="634E4554"/>
    <w:lvl w:ilvl="0" w:tplc="2744CF7C">
      <w:start w:val="2"/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A3611"/>
    <w:multiLevelType w:val="hybridMultilevel"/>
    <w:tmpl w:val="CE9CD4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A6A08"/>
    <w:multiLevelType w:val="multilevel"/>
    <w:tmpl w:val="E8746D3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9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67DC2DF3"/>
    <w:multiLevelType w:val="hybridMultilevel"/>
    <w:tmpl w:val="E7BE1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216558"/>
    <w:multiLevelType w:val="hybridMultilevel"/>
    <w:tmpl w:val="609A4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7C0C7E"/>
    <w:multiLevelType w:val="hybridMultilevel"/>
    <w:tmpl w:val="EAF0C0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12"/>
  </w:num>
  <w:num w:numId="6">
    <w:abstractNumId w:val="10"/>
  </w:num>
  <w:num w:numId="7">
    <w:abstractNumId w:val="5"/>
  </w:num>
  <w:num w:numId="8">
    <w:abstractNumId w:val="11"/>
  </w:num>
  <w:num w:numId="9">
    <w:abstractNumId w:val="4"/>
  </w:num>
  <w:num w:numId="10">
    <w:abstractNumId w:val="2"/>
  </w:num>
  <w:num w:numId="11">
    <w:abstractNumId w:val="4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792"/>
        </w:pPr>
        <w:rPr>
          <w:rFonts w:hint="default"/>
          <w:lang w:val="en-US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12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172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2">
    <w:abstractNumId w:val="6"/>
  </w:num>
  <w:num w:numId="13">
    <w:abstractNumId w:val="1"/>
  </w:num>
  <w:num w:numId="14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17B"/>
    <w:rsid w:val="00004869"/>
    <w:rsid w:val="0000726F"/>
    <w:rsid w:val="00007341"/>
    <w:rsid w:val="000101B1"/>
    <w:rsid w:val="00012587"/>
    <w:rsid w:val="00012A2B"/>
    <w:rsid w:val="00012A34"/>
    <w:rsid w:val="00014489"/>
    <w:rsid w:val="000171F7"/>
    <w:rsid w:val="00025E8E"/>
    <w:rsid w:val="0003566A"/>
    <w:rsid w:val="00041A03"/>
    <w:rsid w:val="00046396"/>
    <w:rsid w:val="00047D84"/>
    <w:rsid w:val="00050683"/>
    <w:rsid w:val="00056AB1"/>
    <w:rsid w:val="00057083"/>
    <w:rsid w:val="0006217B"/>
    <w:rsid w:val="00063E2D"/>
    <w:rsid w:val="000641C9"/>
    <w:rsid w:val="00067A7F"/>
    <w:rsid w:val="0007535E"/>
    <w:rsid w:val="000817D1"/>
    <w:rsid w:val="000927F4"/>
    <w:rsid w:val="00092CCF"/>
    <w:rsid w:val="0009496C"/>
    <w:rsid w:val="000B0E26"/>
    <w:rsid w:val="000B3463"/>
    <w:rsid w:val="000B4603"/>
    <w:rsid w:val="000B5085"/>
    <w:rsid w:val="000C0C78"/>
    <w:rsid w:val="000C14F1"/>
    <w:rsid w:val="000C1AF7"/>
    <w:rsid w:val="000C4B2A"/>
    <w:rsid w:val="000C6113"/>
    <w:rsid w:val="000D732F"/>
    <w:rsid w:val="000D7A19"/>
    <w:rsid w:val="000E7A11"/>
    <w:rsid w:val="000F0BCF"/>
    <w:rsid w:val="000F4259"/>
    <w:rsid w:val="000F5F79"/>
    <w:rsid w:val="000F7213"/>
    <w:rsid w:val="000F7681"/>
    <w:rsid w:val="001152D5"/>
    <w:rsid w:val="00116762"/>
    <w:rsid w:val="001248E0"/>
    <w:rsid w:val="00124F26"/>
    <w:rsid w:val="00125A4A"/>
    <w:rsid w:val="00126796"/>
    <w:rsid w:val="00130C44"/>
    <w:rsid w:val="00135452"/>
    <w:rsid w:val="0014445D"/>
    <w:rsid w:val="00147DFE"/>
    <w:rsid w:val="00153DCA"/>
    <w:rsid w:val="0016556F"/>
    <w:rsid w:val="001718C9"/>
    <w:rsid w:val="00173712"/>
    <w:rsid w:val="001807C3"/>
    <w:rsid w:val="00184F56"/>
    <w:rsid w:val="001936DD"/>
    <w:rsid w:val="00196384"/>
    <w:rsid w:val="0019772B"/>
    <w:rsid w:val="001A4D09"/>
    <w:rsid w:val="001B14B5"/>
    <w:rsid w:val="001C0450"/>
    <w:rsid w:val="001C309B"/>
    <w:rsid w:val="001C35F6"/>
    <w:rsid w:val="001C4339"/>
    <w:rsid w:val="001C7D2B"/>
    <w:rsid w:val="001D0A2D"/>
    <w:rsid w:val="001D0AC3"/>
    <w:rsid w:val="001D0E66"/>
    <w:rsid w:val="001D47EE"/>
    <w:rsid w:val="001D5D2F"/>
    <w:rsid w:val="001E3E45"/>
    <w:rsid w:val="001E4B2B"/>
    <w:rsid w:val="001F6EC3"/>
    <w:rsid w:val="00200DFE"/>
    <w:rsid w:val="002014EE"/>
    <w:rsid w:val="002127F9"/>
    <w:rsid w:val="00214DD9"/>
    <w:rsid w:val="00215545"/>
    <w:rsid w:val="00220813"/>
    <w:rsid w:val="00231631"/>
    <w:rsid w:val="0023590E"/>
    <w:rsid w:val="00237EF3"/>
    <w:rsid w:val="002456EA"/>
    <w:rsid w:val="00246004"/>
    <w:rsid w:val="002500F6"/>
    <w:rsid w:val="002518A3"/>
    <w:rsid w:val="002552EC"/>
    <w:rsid w:val="0026060A"/>
    <w:rsid w:val="00261BB1"/>
    <w:rsid w:val="0026267C"/>
    <w:rsid w:val="00280CB3"/>
    <w:rsid w:val="0029340D"/>
    <w:rsid w:val="00295D19"/>
    <w:rsid w:val="002A6A26"/>
    <w:rsid w:val="002B5475"/>
    <w:rsid w:val="002B5C0E"/>
    <w:rsid w:val="002C229E"/>
    <w:rsid w:val="002C2D24"/>
    <w:rsid w:val="002C5389"/>
    <w:rsid w:val="002D3082"/>
    <w:rsid w:val="002D4AB9"/>
    <w:rsid w:val="002D7355"/>
    <w:rsid w:val="002D7AE8"/>
    <w:rsid w:val="002E0C3A"/>
    <w:rsid w:val="002E7FAC"/>
    <w:rsid w:val="002F68C8"/>
    <w:rsid w:val="0030189D"/>
    <w:rsid w:val="00310D65"/>
    <w:rsid w:val="003272F8"/>
    <w:rsid w:val="0033219E"/>
    <w:rsid w:val="00332970"/>
    <w:rsid w:val="00342E46"/>
    <w:rsid w:val="0034629D"/>
    <w:rsid w:val="003464F7"/>
    <w:rsid w:val="003502A6"/>
    <w:rsid w:val="00350938"/>
    <w:rsid w:val="00357F7E"/>
    <w:rsid w:val="003659C2"/>
    <w:rsid w:val="003666DD"/>
    <w:rsid w:val="00366F55"/>
    <w:rsid w:val="00367510"/>
    <w:rsid w:val="00370403"/>
    <w:rsid w:val="0037068D"/>
    <w:rsid w:val="00370AC3"/>
    <w:rsid w:val="00371AD5"/>
    <w:rsid w:val="003772A2"/>
    <w:rsid w:val="003815CE"/>
    <w:rsid w:val="00382359"/>
    <w:rsid w:val="003825A7"/>
    <w:rsid w:val="00386F65"/>
    <w:rsid w:val="003904AC"/>
    <w:rsid w:val="0039127B"/>
    <w:rsid w:val="00396821"/>
    <w:rsid w:val="003A26B5"/>
    <w:rsid w:val="003A4A70"/>
    <w:rsid w:val="003B1E12"/>
    <w:rsid w:val="003B2157"/>
    <w:rsid w:val="003B7033"/>
    <w:rsid w:val="003C181A"/>
    <w:rsid w:val="003C2079"/>
    <w:rsid w:val="003C7150"/>
    <w:rsid w:val="003D25FA"/>
    <w:rsid w:val="003D29C9"/>
    <w:rsid w:val="003D2B56"/>
    <w:rsid w:val="003D2F98"/>
    <w:rsid w:val="003D6E6D"/>
    <w:rsid w:val="003E135C"/>
    <w:rsid w:val="003E13CD"/>
    <w:rsid w:val="003E33F3"/>
    <w:rsid w:val="003E75F0"/>
    <w:rsid w:val="003F4B6B"/>
    <w:rsid w:val="00403342"/>
    <w:rsid w:val="004121EE"/>
    <w:rsid w:val="00415F5A"/>
    <w:rsid w:val="00423AE1"/>
    <w:rsid w:val="00425A58"/>
    <w:rsid w:val="004354DA"/>
    <w:rsid w:val="0044587B"/>
    <w:rsid w:val="00445C23"/>
    <w:rsid w:val="00446648"/>
    <w:rsid w:val="0046062A"/>
    <w:rsid w:val="00461009"/>
    <w:rsid w:val="00461119"/>
    <w:rsid w:val="00462A3F"/>
    <w:rsid w:val="00465CD1"/>
    <w:rsid w:val="00466F14"/>
    <w:rsid w:val="00471FB3"/>
    <w:rsid w:val="00473630"/>
    <w:rsid w:val="00475F43"/>
    <w:rsid w:val="0047675F"/>
    <w:rsid w:val="004771E7"/>
    <w:rsid w:val="0048136C"/>
    <w:rsid w:val="00491AE1"/>
    <w:rsid w:val="004A14AC"/>
    <w:rsid w:val="004A6EFA"/>
    <w:rsid w:val="004B696F"/>
    <w:rsid w:val="004B6A03"/>
    <w:rsid w:val="004B704F"/>
    <w:rsid w:val="004C53CC"/>
    <w:rsid w:val="004D0BB6"/>
    <w:rsid w:val="004D1CEF"/>
    <w:rsid w:val="004D4FA6"/>
    <w:rsid w:val="004E0BA9"/>
    <w:rsid w:val="004E1458"/>
    <w:rsid w:val="004E23A3"/>
    <w:rsid w:val="004E2511"/>
    <w:rsid w:val="004E4A89"/>
    <w:rsid w:val="004E589D"/>
    <w:rsid w:val="004F4D94"/>
    <w:rsid w:val="004F6270"/>
    <w:rsid w:val="004F73D0"/>
    <w:rsid w:val="00501C64"/>
    <w:rsid w:val="00516A99"/>
    <w:rsid w:val="00522094"/>
    <w:rsid w:val="00525E0A"/>
    <w:rsid w:val="00526862"/>
    <w:rsid w:val="00536684"/>
    <w:rsid w:val="00541B4B"/>
    <w:rsid w:val="00550FF0"/>
    <w:rsid w:val="005527F6"/>
    <w:rsid w:val="0056588A"/>
    <w:rsid w:val="00570908"/>
    <w:rsid w:val="00580104"/>
    <w:rsid w:val="00584C86"/>
    <w:rsid w:val="00591ADA"/>
    <w:rsid w:val="005A248C"/>
    <w:rsid w:val="005A38A2"/>
    <w:rsid w:val="005B3998"/>
    <w:rsid w:val="005B3CF0"/>
    <w:rsid w:val="005B6613"/>
    <w:rsid w:val="005C22F4"/>
    <w:rsid w:val="005C31AF"/>
    <w:rsid w:val="005C36BE"/>
    <w:rsid w:val="005C7036"/>
    <w:rsid w:val="005E1597"/>
    <w:rsid w:val="005E1887"/>
    <w:rsid w:val="005E1AFF"/>
    <w:rsid w:val="005F72A1"/>
    <w:rsid w:val="005F7606"/>
    <w:rsid w:val="006013A9"/>
    <w:rsid w:val="00603359"/>
    <w:rsid w:val="00616FF1"/>
    <w:rsid w:val="006359CA"/>
    <w:rsid w:val="00636665"/>
    <w:rsid w:val="006371E8"/>
    <w:rsid w:val="00652A3E"/>
    <w:rsid w:val="006541AA"/>
    <w:rsid w:val="00660B80"/>
    <w:rsid w:val="00672A1F"/>
    <w:rsid w:val="00675E5F"/>
    <w:rsid w:val="006766E7"/>
    <w:rsid w:val="0067795E"/>
    <w:rsid w:val="00682E29"/>
    <w:rsid w:val="00684D65"/>
    <w:rsid w:val="00686C8F"/>
    <w:rsid w:val="006872B3"/>
    <w:rsid w:val="00693D1E"/>
    <w:rsid w:val="00695D4F"/>
    <w:rsid w:val="006A7DAD"/>
    <w:rsid w:val="006B00B7"/>
    <w:rsid w:val="006B244D"/>
    <w:rsid w:val="006B2C28"/>
    <w:rsid w:val="006C0C39"/>
    <w:rsid w:val="006C1696"/>
    <w:rsid w:val="006D0A17"/>
    <w:rsid w:val="006D2CBF"/>
    <w:rsid w:val="006D3BE6"/>
    <w:rsid w:val="006D4691"/>
    <w:rsid w:val="006D66CD"/>
    <w:rsid w:val="006E3AC2"/>
    <w:rsid w:val="006E3FC9"/>
    <w:rsid w:val="006F6D38"/>
    <w:rsid w:val="00701634"/>
    <w:rsid w:val="00701AC4"/>
    <w:rsid w:val="00710D3E"/>
    <w:rsid w:val="007167DD"/>
    <w:rsid w:val="00716B36"/>
    <w:rsid w:val="00720C53"/>
    <w:rsid w:val="00724758"/>
    <w:rsid w:val="007264A4"/>
    <w:rsid w:val="00730949"/>
    <w:rsid w:val="00731F14"/>
    <w:rsid w:val="00740952"/>
    <w:rsid w:val="0074477E"/>
    <w:rsid w:val="007468EC"/>
    <w:rsid w:val="00756FB3"/>
    <w:rsid w:val="00757E94"/>
    <w:rsid w:val="00762F42"/>
    <w:rsid w:val="00793E74"/>
    <w:rsid w:val="00793EA6"/>
    <w:rsid w:val="00795A07"/>
    <w:rsid w:val="007A388F"/>
    <w:rsid w:val="007A79EE"/>
    <w:rsid w:val="007A7FC1"/>
    <w:rsid w:val="007B49A7"/>
    <w:rsid w:val="007B4B47"/>
    <w:rsid w:val="007B7639"/>
    <w:rsid w:val="007C4C05"/>
    <w:rsid w:val="007C5A8E"/>
    <w:rsid w:val="007C611D"/>
    <w:rsid w:val="007D44C3"/>
    <w:rsid w:val="007D7F40"/>
    <w:rsid w:val="007E35D7"/>
    <w:rsid w:val="007F3590"/>
    <w:rsid w:val="007F4C5C"/>
    <w:rsid w:val="007F6060"/>
    <w:rsid w:val="00803C93"/>
    <w:rsid w:val="00814CC9"/>
    <w:rsid w:val="00817E77"/>
    <w:rsid w:val="008234DA"/>
    <w:rsid w:val="00823A4A"/>
    <w:rsid w:val="00824D8C"/>
    <w:rsid w:val="00825936"/>
    <w:rsid w:val="00825D7F"/>
    <w:rsid w:val="008313A4"/>
    <w:rsid w:val="0083528D"/>
    <w:rsid w:val="00844729"/>
    <w:rsid w:val="008459BB"/>
    <w:rsid w:val="00857B56"/>
    <w:rsid w:val="00860C30"/>
    <w:rsid w:val="00862FDD"/>
    <w:rsid w:val="0086468C"/>
    <w:rsid w:val="008661DB"/>
    <w:rsid w:val="00870A27"/>
    <w:rsid w:val="00872009"/>
    <w:rsid w:val="00873B60"/>
    <w:rsid w:val="00873FDA"/>
    <w:rsid w:val="00875BCE"/>
    <w:rsid w:val="00883F12"/>
    <w:rsid w:val="00886167"/>
    <w:rsid w:val="008902A3"/>
    <w:rsid w:val="00891DA9"/>
    <w:rsid w:val="008952C9"/>
    <w:rsid w:val="00895362"/>
    <w:rsid w:val="00895AE0"/>
    <w:rsid w:val="00895BBD"/>
    <w:rsid w:val="008A7744"/>
    <w:rsid w:val="008B0781"/>
    <w:rsid w:val="008B281D"/>
    <w:rsid w:val="008B3483"/>
    <w:rsid w:val="008B739D"/>
    <w:rsid w:val="008C042F"/>
    <w:rsid w:val="008C0F6F"/>
    <w:rsid w:val="008C1633"/>
    <w:rsid w:val="008D01DF"/>
    <w:rsid w:val="008D1CA6"/>
    <w:rsid w:val="008E405A"/>
    <w:rsid w:val="008F2A32"/>
    <w:rsid w:val="008F3B59"/>
    <w:rsid w:val="008F75DA"/>
    <w:rsid w:val="00900C0F"/>
    <w:rsid w:val="00902C15"/>
    <w:rsid w:val="00907ADF"/>
    <w:rsid w:val="00910C1B"/>
    <w:rsid w:val="00917679"/>
    <w:rsid w:val="009208AC"/>
    <w:rsid w:val="00925C45"/>
    <w:rsid w:val="00926B61"/>
    <w:rsid w:val="00927042"/>
    <w:rsid w:val="009271F2"/>
    <w:rsid w:val="00927325"/>
    <w:rsid w:val="00930348"/>
    <w:rsid w:val="0093280E"/>
    <w:rsid w:val="0093482F"/>
    <w:rsid w:val="00952B22"/>
    <w:rsid w:val="00962F45"/>
    <w:rsid w:val="009704E1"/>
    <w:rsid w:val="00980384"/>
    <w:rsid w:val="00985507"/>
    <w:rsid w:val="009915B4"/>
    <w:rsid w:val="009952C9"/>
    <w:rsid w:val="00996A2C"/>
    <w:rsid w:val="009A094C"/>
    <w:rsid w:val="009A0B2D"/>
    <w:rsid w:val="009A1345"/>
    <w:rsid w:val="009A47C8"/>
    <w:rsid w:val="009B7672"/>
    <w:rsid w:val="009C5ECF"/>
    <w:rsid w:val="009C7B2E"/>
    <w:rsid w:val="009D3511"/>
    <w:rsid w:val="009D6A80"/>
    <w:rsid w:val="009D77F0"/>
    <w:rsid w:val="009E5924"/>
    <w:rsid w:val="009F15BB"/>
    <w:rsid w:val="00A01A8E"/>
    <w:rsid w:val="00A02669"/>
    <w:rsid w:val="00A02D74"/>
    <w:rsid w:val="00A065A4"/>
    <w:rsid w:val="00A07095"/>
    <w:rsid w:val="00A114E6"/>
    <w:rsid w:val="00A153A5"/>
    <w:rsid w:val="00A22C53"/>
    <w:rsid w:val="00A23401"/>
    <w:rsid w:val="00A24E6D"/>
    <w:rsid w:val="00A2590C"/>
    <w:rsid w:val="00A2799E"/>
    <w:rsid w:val="00A37711"/>
    <w:rsid w:val="00A41CFB"/>
    <w:rsid w:val="00A450BB"/>
    <w:rsid w:val="00A512AE"/>
    <w:rsid w:val="00A543E0"/>
    <w:rsid w:val="00A55E9C"/>
    <w:rsid w:val="00A57350"/>
    <w:rsid w:val="00A57FB0"/>
    <w:rsid w:val="00A670A3"/>
    <w:rsid w:val="00A741E1"/>
    <w:rsid w:val="00A74F2D"/>
    <w:rsid w:val="00A80B36"/>
    <w:rsid w:val="00A8487F"/>
    <w:rsid w:val="00A923CA"/>
    <w:rsid w:val="00A9316B"/>
    <w:rsid w:val="00AA04F1"/>
    <w:rsid w:val="00AA1C80"/>
    <w:rsid w:val="00AA41F7"/>
    <w:rsid w:val="00AB19BF"/>
    <w:rsid w:val="00AB47E9"/>
    <w:rsid w:val="00AC039F"/>
    <w:rsid w:val="00AC1D35"/>
    <w:rsid w:val="00AC363D"/>
    <w:rsid w:val="00AD2463"/>
    <w:rsid w:val="00AD398B"/>
    <w:rsid w:val="00AD401F"/>
    <w:rsid w:val="00AD526E"/>
    <w:rsid w:val="00AD52D8"/>
    <w:rsid w:val="00AD7709"/>
    <w:rsid w:val="00AE48DB"/>
    <w:rsid w:val="00AE695E"/>
    <w:rsid w:val="00AF4951"/>
    <w:rsid w:val="00AF5E29"/>
    <w:rsid w:val="00AF60B6"/>
    <w:rsid w:val="00B06D6E"/>
    <w:rsid w:val="00B139FA"/>
    <w:rsid w:val="00B16D2B"/>
    <w:rsid w:val="00B24992"/>
    <w:rsid w:val="00B24EFB"/>
    <w:rsid w:val="00B27D29"/>
    <w:rsid w:val="00B343D9"/>
    <w:rsid w:val="00B4076F"/>
    <w:rsid w:val="00B41369"/>
    <w:rsid w:val="00B43127"/>
    <w:rsid w:val="00B44DFB"/>
    <w:rsid w:val="00B4548B"/>
    <w:rsid w:val="00B460F4"/>
    <w:rsid w:val="00B56615"/>
    <w:rsid w:val="00B61E0F"/>
    <w:rsid w:val="00B6581D"/>
    <w:rsid w:val="00B714E5"/>
    <w:rsid w:val="00B721D4"/>
    <w:rsid w:val="00B75850"/>
    <w:rsid w:val="00B7626C"/>
    <w:rsid w:val="00B825A0"/>
    <w:rsid w:val="00B83DF2"/>
    <w:rsid w:val="00B933F4"/>
    <w:rsid w:val="00B96A6B"/>
    <w:rsid w:val="00BB1143"/>
    <w:rsid w:val="00BB21E5"/>
    <w:rsid w:val="00BB599D"/>
    <w:rsid w:val="00BB5D7A"/>
    <w:rsid w:val="00BC6F6A"/>
    <w:rsid w:val="00BD1368"/>
    <w:rsid w:val="00BD2729"/>
    <w:rsid w:val="00BD5527"/>
    <w:rsid w:val="00BE0A3A"/>
    <w:rsid w:val="00BE2FE5"/>
    <w:rsid w:val="00BF45BD"/>
    <w:rsid w:val="00C0090F"/>
    <w:rsid w:val="00C04E93"/>
    <w:rsid w:val="00C06086"/>
    <w:rsid w:val="00C06713"/>
    <w:rsid w:val="00C13489"/>
    <w:rsid w:val="00C22102"/>
    <w:rsid w:val="00C53C70"/>
    <w:rsid w:val="00C54F5F"/>
    <w:rsid w:val="00C568B4"/>
    <w:rsid w:val="00C609B9"/>
    <w:rsid w:val="00C6221F"/>
    <w:rsid w:val="00C627F1"/>
    <w:rsid w:val="00C636FF"/>
    <w:rsid w:val="00C64AEA"/>
    <w:rsid w:val="00C64D77"/>
    <w:rsid w:val="00C666B2"/>
    <w:rsid w:val="00C67DB2"/>
    <w:rsid w:val="00C728D1"/>
    <w:rsid w:val="00C81223"/>
    <w:rsid w:val="00C835DF"/>
    <w:rsid w:val="00C86398"/>
    <w:rsid w:val="00C92692"/>
    <w:rsid w:val="00C94760"/>
    <w:rsid w:val="00C9613A"/>
    <w:rsid w:val="00CA08D4"/>
    <w:rsid w:val="00CA12B9"/>
    <w:rsid w:val="00CA72A8"/>
    <w:rsid w:val="00CC127F"/>
    <w:rsid w:val="00CC54B5"/>
    <w:rsid w:val="00CC66EA"/>
    <w:rsid w:val="00CD38B5"/>
    <w:rsid w:val="00CD5341"/>
    <w:rsid w:val="00CD6AA0"/>
    <w:rsid w:val="00CE219C"/>
    <w:rsid w:val="00CE3084"/>
    <w:rsid w:val="00CF55CA"/>
    <w:rsid w:val="00D01FFC"/>
    <w:rsid w:val="00D04C61"/>
    <w:rsid w:val="00D06D58"/>
    <w:rsid w:val="00D13F6F"/>
    <w:rsid w:val="00D17AE3"/>
    <w:rsid w:val="00D17D82"/>
    <w:rsid w:val="00D20B29"/>
    <w:rsid w:val="00D22941"/>
    <w:rsid w:val="00D24B9E"/>
    <w:rsid w:val="00D24E32"/>
    <w:rsid w:val="00D272B6"/>
    <w:rsid w:val="00D3033F"/>
    <w:rsid w:val="00D35A8F"/>
    <w:rsid w:val="00D4715B"/>
    <w:rsid w:val="00D52822"/>
    <w:rsid w:val="00D53F36"/>
    <w:rsid w:val="00D54640"/>
    <w:rsid w:val="00D62AB0"/>
    <w:rsid w:val="00D71C6F"/>
    <w:rsid w:val="00D720EA"/>
    <w:rsid w:val="00D83560"/>
    <w:rsid w:val="00D90DD3"/>
    <w:rsid w:val="00D95551"/>
    <w:rsid w:val="00D957C2"/>
    <w:rsid w:val="00D95A3D"/>
    <w:rsid w:val="00DA6029"/>
    <w:rsid w:val="00DA79EA"/>
    <w:rsid w:val="00DA7B53"/>
    <w:rsid w:val="00DB1AC6"/>
    <w:rsid w:val="00DC3E1D"/>
    <w:rsid w:val="00DC753C"/>
    <w:rsid w:val="00DD4B4A"/>
    <w:rsid w:val="00DE5B68"/>
    <w:rsid w:val="00DE5D75"/>
    <w:rsid w:val="00DE6D75"/>
    <w:rsid w:val="00DF2FFB"/>
    <w:rsid w:val="00DF37AF"/>
    <w:rsid w:val="00DF7700"/>
    <w:rsid w:val="00E07DD9"/>
    <w:rsid w:val="00E104C6"/>
    <w:rsid w:val="00E15885"/>
    <w:rsid w:val="00E26ABD"/>
    <w:rsid w:val="00E3089F"/>
    <w:rsid w:val="00E32E4D"/>
    <w:rsid w:val="00E35109"/>
    <w:rsid w:val="00E40F7A"/>
    <w:rsid w:val="00E42FBC"/>
    <w:rsid w:val="00E45A11"/>
    <w:rsid w:val="00E46BC9"/>
    <w:rsid w:val="00E520CE"/>
    <w:rsid w:val="00E62802"/>
    <w:rsid w:val="00E64408"/>
    <w:rsid w:val="00E678D0"/>
    <w:rsid w:val="00E67F46"/>
    <w:rsid w:val="00E716B1"/>
    <w:rsid w:val="00E813F8"/>
    <w:rsid w:val="00E81FB2"/>
    <w:rsid w:val="00E82004"/>
    <w:rsid w:val="00E8233A"/>
    <w:rsid w:val="00E84F4F"/>
    <w:rsid w:val="00E913D8"/>
    <w:rsid w:val="00EA17FC"/>
    <w:rsid w:val="00EA25BF"/>
    <w:rsid w:val="00EA497F"/>
    <w:rsid w:val="00EA6A4F"/>
    <w:rsid w:val="00EB377B"/>
    <w:rsid w:val="00EB4112"/>
    <w:rsid w:val="00EB7570"/>
    <w:rsid w:val="00EC3C90"/>
    <w:rsid w:val="00EC6B94"/>
    <w:rsid w:val="00EC7369"/>
    <w:rsid w:val="00ED05A8"/>
    <w:rsid w:val="00ED23FB"/>
    <w:rsid w:val="00ED4D69"/>
    <w:rsid w:val="00ED611A"/>
    <w:rsid w:val="00ED658E"/>
    <w:rsid w:val="00EE1050"/>
    <w:rsid w:val="00EE4980"/>
    <w:rsid w:val="00EE5D83"/>
    <w:rsid w:val="00EF16CE"/>
    <w:rsid w:val="00EF2BCF"/>
    <w:rsid w:val="00EF5F3F"/>
    <w:rsid w:val="00F06B23"/>
    <w:rsid w:val="00F0797F"/>
    <w:rsid w:val="00F10245"/>
    <w:rsid w:val="00F14BD2"/>
    <w:rsid w:val="00F1588D"/>
    <w:rsid w:val="00F15F0B"/>
    <w:rsid w:val="00F16197"/>
    <w:rsid w:val="00F23CF8"/>
    <w:rsid w:val="00F27D9E"/>
    <w:rsid w:val="00F3038E"/>
    <w:rsid w:val="00F33C81"/>
    <w:rsid w:val="00F34A1A"/>
    <w:rsid w:val="00F43DA8"/>
    <w:rsid w:val="00F46341"/>
    <w:rsid w:val="00F4725C"/>
    <w:rsid w:val="00F55192"/>
    <w:rsid w:val="00F61064"/>
    <w:rsid w:val="00F62CE4"/>
    <w:rsid w:val="00F67372"/>
    <w:rsid w:val="00F85C8A"/>
    <w:rsid w:val="00F85D30"/>
    <w:rsid w:val="00F90943"/>
    <w:rsid w:val="00F978E9"/>
    <w:rsid w:val="00FB0335"/>
    <w:rsid w:val="00FB295B"/>
    <w:rsid w:val="00FB50EF"/>
    <w:rsid w:val="00FB70DD"/>
    <w:rsid w:val="00FC1918"/>
    <w:rsid w:val="00FC7608"/>
    <w:rsid w:val="00FD61A4"/>
    <w:rsid w:val="00FF000C"/>
    <w:rsid w:val="00FF152E"/>
    <w:rsid w:val="00F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537EF78-C1D3-4C55-B7A5-919D1F7E4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C53"/>
    <w:pPr>
      <w:bidi/>
    </w:pPr>
    <w:rPr>
      <w:sz w:val="28"/>
      <w:szCs w:val="28"/>
    </w:rPr>
  </w:style>
  <w:style w:type="paragraph" w:styleId="Heading1">
    <w:name w:val="heading 1"/>
    <w:basedOn w:val="Normal"/>
    <w:next w:val="Normal"/>
    <w:qFormat/>
    <w:rsid w:val="00A22C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he-IL"/>
    </w:rPr>
  </w:style>
  <w:style w:type="paragraph" w:styleId="Heading3">
    <w:name w:val="heading 3"/>
    <w:basedOn w:val="Normal"/>
    <w:next w:val="Normal"/>
    <w:qFormat/>
    <w:rsid w:val="00A22C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2C53"/>
    <w:pPr>
      <w:keepNext/>
      <w:outlineLvl w:val="3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543E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22C53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A22C53"/>
    <w:rPr>
      <w:rFonts w:cs="David"/>
      <w:sz w:val="24"/>
      <w:lang w:eastAsia="he-IL"/>
    </w:rPr>
  </w:style>
  <w:style w:type="paragraph" w:styleId="Title">
    <w:name w:val="Title"/>
    <w:basedOn w:val="Normal"/>
    <w:qFormat/>
    <w:rsid w:val="00A22C53"/>
    <w:pPr>
      <w:jc w:val="center"/>
    </w:pPr>
    <w:rPr>
      <w:rFonts w:cs="David"/>
      <w:b/>
      <w:bCs/>
      <w:sz w:val="36"/>
      <w:szCs w:val="36"/>
      <w:u w:val="single"/>
      <w:lang w:eastAsia="he-IL"/>
    </w:rPr>
  </w:style>
  <w:style w:type="paragraph" w:styleId="Footer">
    <w:name w:val="footer"/>
    <w:basedOn w:val="Normal"/>
    <w:rsid w:val="00A543E0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sid w:val="006359CA"/>
    <w:rPr>
      <w:sz w:val="16"/>
      <w:szCs w:val="16"/>
    </w:rPr>
  </w:style>
  <w:style w:type="paragraph" w:styleId="CommentText">
    <w:name w:val="annotation text"/>
    <w:basedOn w:val="Normal"/>
    <w:semiHidden/>
    <w:rsid w:val="006359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359CA"/>
    <w:rPr>
      <w:b/>
      <w:bCs/>
    </w:rPr>
  </w:style>
  <w:style w:type="character" w:styleId="PageNumber">
    <w:name w:val="page number"/>
    <w:basedOn w:val="DefaultParagraphFont"/>
    <w:rsid w:val="006359CA"/>
  </w:style>
  <w:style w:type="table" w:styleId="TableGrid">
    <w:name w:val="Table Grid"/>
    <w:basedOn w:val="TableNormal"/>
    <w:rsid w:val="00A24E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26B61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025E8E"/>
    <w:pPr>
      <w:ind w:left="720"/>
      <w:contextualSpacing/>
    </w:pPr>
  </w:style>
  <w:style w:type="character" w:styleId="Hyperlink">
    <w:name w:val="Hyperlink"/>
    <w:basedOn w:val="DefaultParagraphFont"/>
    <w:unhideWhenUsed/>
    <w:rsid w:val="003D2F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manet.org.i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BC590-33D2-4582-9649-2F20F91B2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2243</Words>
  <Characters>11217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תקנון משחקי אליפות ישראל בכדורעף חופים</vt:lpstr>
      <vt:lpstr>תקנון משחקי אליפות ישראל בכדורעף חופים</vt:lpstr>
    </vt:vector>
  </TitlesOfParts>
  <Company>----</Company>
  <LinksUpToDate>false</LinksUpToDate>
  <CharactersWithSpaces>13434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תקנון משחקי אליפות ישראל בכדורעף חופים</dc:title>
  <dc:creator>main</dc:creator>
  <cp:lastModifiedBy>David Elooz</cp:lastModifiedBy>
  <cp:revision>8</cp:revision>
  <cp:lastPrinted>2015-08-13T11:54:00Z</cp:lastPrinted>
  <dcterms:created xsi:type="dcterms:W3CDTF">2015-12-16T18:45:00Z</dcterms:created>
  <dcterms:modified xsi:type="dcterms:W3CDTF">2015-12-16T21:17:00Z</dcterms:modified>
</cp:coreProperties>
</file>